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2A" w:rsidRPr="00BF229A" w:rsidRDefault="00DF6F9B" w:rsidP="00BF229A">
      <w:pPr>
        <w:jc w:val="center"/>
        <w:rPr>
          <w:rFonts w:ascii="Arial" w:hAnsi="Arial" w:cs="Arial"/>
          <w:b/>
          <w:sz w:val="32"/>
        </w:rPr>
      </w:pPr>
      <w:r w:rsidRPr="00BF229A">
        <w:rPr>
          <w:rFonts w:ascii="Arial" w:hAnsi="Arial" w:cs="Arial"/>
          <w:b/>
          <w:sz w:val="32"/>
        </w:rPr>
        <w:t>Guidelines for Liturgy Preparation</w:t>
      </w:r>
    </w:p>
    <w:p w:rsidR="00BF229A" w:rsidRPr="00BF229A" w:rsidRDefault="00BF229A" w:rsidP="00BF229A">
      <w:pPr>
        <w:widowControl w:val="0"/>
        <w:autoSpaceDE w:val="0"/>
        <w:autoSpaceDN w:val="0"/>
        <w:adjustRightInd w:val="0"/>
        <w:snapToGrid w:val="0"/>
        <w:rPr>
          <w:rFonts w:ascii="Arial" w:hAnsi="Arial" w:cs="Arial"/>
          <w:color w:val="000000"/>
        </w:rPr>
      </w:pPr>
    </w:p>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 xml:space="preserve">In preparing liturgy, it is important to understand and honour the specific purpose and intention of the various liturgical rites, particularly within the Mass.  Following is a summarized guideline. It is recommended, however, that time be given to a more detailed instruction as provided in the new </w:t>
      </w:r>
      <w:r w:rsidRPr="00BF229A">
        <w:rPr>
          <w:rFonts w:ascii="Arial" w:hAnsi="Arial" w:cs="Arial"/>
          <w:b/>
          <w:color w:val="000000"/>
          <w:sz w:val="20"/>
        </w:rPr>
        <w:t xml:space="preserve">General Instruction of the Roman Missal (GIRM) </w:t>
      </w:r>
      <w:r w:rsidRPr="00BF229A">
        <w:rPr>
          <w:rFonts w:ascii="Arial" w:hAnsi="Arial" w:cs="Arial"/>
          <w:color w:val="000000"/>
          <w:sz w:val="20"/>
        </w:rPr>
        <w:t xml:space="preserve">http://nlo.cccb.ca/images/stories/GIRM.pdf and in the case of liturgies with children, the Directory of </w:t>
      </w:r>
      <w:r w:rsidRPr="00BF229A">
        <w:rPr>
          <w:rFonts w:ascii="Arial" w:hAnsi="Arial" w:cs="Arial"/>
          <w:b/>
          <w:color w:val="000000"/>
          <w:sz w:val="20"/>
        </w:rPr>
        <w:t>Masses With Children (DMC)</w:t>
      </w:r>
      <w:r w:rsidRPr="00BF229A">
        <w:rPr>
          <w:rFonts w:ascii="Arial" w:hAnsi="Arial" w:cs="Arial"/>
          <w:color w:val="000000"/>
          <w:sz w:val="20"/>
        </w:rPr>
        <w:t xml:space="preserve"> The DMC, along with other very useful information and important liturgical documents, can be sourced at </w:t>
      </w:r>
      <w:hyperlink r:id="rId4" w:history="1">
        <w:r w:rsidRPr="00BF229A">
          <w:rPr>
            <w:rStyle w:val="Hyperlink"/>
            <w:rFonts w:ascii="Arial" w:hAnsi="Arial" w:cs="Arial"/>
            <w:sz w:val="20"/>
          </w:rPr>
          <w:t>http://www.liturgyoffice.org.uk/Resources/LOWC/index.shtml</w:t>
        </w:r>
      </w:hyperlink>
      <w:r w:rsidRPr="00BF229A">
        <w:rPr>
          <w:rFonts w:ascii="Arial" w:hAnsi="Arial" w:cs="Arial"/>
          <w:color w:val="000000"/>
          <w:sz w:val="20"/>
        </w:rPr>
        <w:t xml:space="preserve"> </w:t>
      </w:r>
    </w:p>
    <w:p w:rsidR="00BF229A" w:rsidRPr="00BF229A" w:rsidRDefault="00BF229A" w:rsidP="00BF229A">
      <w:pPr>
        <w:widowControl w:val="0"/>
        <w:autoSpaceDE w:val="0"/>
        <w:autoSpaceDN w:val="0"/>
        <w:adjustRightInd w:val="0"/>
        <w:snapToGrid w:val="0"/>
        <w:rPr>
          <w:rFonts w:ascii="Arial" w:hAnsi="Arial" w:cs="Arial"/>
          <w:sz w:val="20"/>
        </w:rPr>
      </w:pPr>
    </w:p>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 xml:space="preserve">The recently revised texts of the Roman Missal (for Mass) may be found at </w:t>
      </w:r>
      <w:hyperlink r:id="rId5" w:history="1">
        <w:r w:rsidRPr="00BF229A">
          <w:rPr>
            <w:rStyle w:val="Hyperlink"/>
            <w:rFonts w:ascii="Arial" w:hAnsi="Arial" w:cs="Arial"/>
            <w:sz w:val="20"/>
          </w:rPr>
          <w:t>http://catholic-resources.org/ChurchDocs/Mass-RM3.htm</w:t>
        </w:r>
      </w:hyperlink>
      <w:r w:rsidRPr="00BF229A">
        <w:rPr>
          <w:rFonts w:ascii="Arial" w:hAnsi="Arial" w:cs="Arial"/>
          <w:color w:val="000000"/>
          <w:sz w:val="20"/>
        </w:rPr>
        <w:t xml:space="preserve"> </w:t>
      </w:r>
    </w:p>
    <w:p w:rsidR="00BF229A" w:rsidRPr="00BF229A" w:rsidRDefault="00BF229A" w:rsidP="00BF229A">
      <w:pPr>
        <w:widowControl w:val="0"/>
        <w:autoSpaceDE w:val="0"/>
        <w:autoSpaceDN w:val="0"/>
        <w:adjustRightInd w:val="0"/>
        <w:snapToGrid w:val="0"/>
        <w:rPr>
          <w:rFonts w:ascii="Arial" w:hAnsi="Arial" w:cs="Arial"/>
          <w:color w:val="000000"/>
          <w:sz w:val="20"/>
        </w:rPr>
      </w:pPr>
    </w:p>
    <w:p w:rsidR="00BF229A" w:rsidRPr="00386FF8" w:rsidRDefault="00BF229A" w:rsidP="00BF229A">
      <w:pPr>
        <w:widowControl w:val="0"/>
        <w:autoSpaceDE w:val="0"/>
        <w:autoSpaceDN w:val="0"/>
        <w:adjustRightInd w:val="0"/>
        <w:snapToGrid w:val="0"/>
        <w:rPr>
          <w:rFonts w:ascii="Arial" w:hAnsi="Arial" w:cs="Arial"/>
          <w:b/>
          <w:color w:val="000000"/>
        </w:rPr>
      </w:pPr>
      <w:r w:rsidRPr="00386FF8">
        <w:rPr>
          <w:rFonts w:ascii="Arial" w:hAnsi="Arial" w:cs="Arial"/>
          <w:b/>
          <w:color w:val="000000"/>
        </w:rPr>
        <w:t>The Introductory Rites</w:t>
      </w:r>
    </w:p>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The Introductory Rites should gather people into a united community, preparing them to listen and respond to God’s Word and, when Mass is celebrated, to take an active part in the Eucharist. The specific elements of the Introductory Rites are as follows.</w:t>
      </w:r>
    </w:p>
    <w:p w:rsidR="00BF229A" w:rsidRPr="00BF229A" w:rsidRDefault="00BF229A" w:rsidP="00BF229A">
      <w:pPr>
        <w:widowControl w:val="0"/>
        <w:autoSpaceDE w:val="0"/>
        <w:autoSpaceDN w:val="0"/>
        <w:adjustRightInd w:val="0"/>
        <w:snapToGrid w:val="0"/>
        <w:rPr>
          <w:rFonts w:ascii="Arial" w:hAnsi="Arial" w:cs="Arial"/>
          <w:color w:val="000000"/>
          <w:sz w:val="20"/>
        </w:rPr>
      </w:pPr>
    </w:p>
    <w:tbl>
      <w:tblPr>
        <w:tblStyle w:val="TableGrid"/>
        <w:tblW w:w="0" w:type="auto"/>
        <w:tblLook w:val="04A0"/>
      </w:tblPr>
      <w:tblGrid>
        <w:gridCol w:w="2358"/>
        <w:gridCol w:w="7476"/>
        <w:gridCol w:w="4918"/>
      </w:tblGrid>
      <w:tr w:rsidR="00BF229A" w:rsidRPr="00BF229A" w:rsidTr="00BF229A">
        <w:tc>
          <w:tcPr>
            <w:tcW w:w="2358" w:type="dxa"/>
          </w:tcPr>
          <w:p w:rsidR="00BF229A" w:rsidRPr="00BF229A" w:rsidRDefault="00BF229A" w:rsidP="00BF229A">
            <w:pPr>
              <w:widowControl w:val="0"/>
              <w:autoSpaceDE w:val="0"/>
              <w:autoSpaceDN w:val="0"/>
              <w:adjustRightInd w:val="0"/>
              <w:snapToGrid w:val="0"/>
              <w:rPr>
                <w:rFonts w:ascii="Arial" w:hAnsi="Arial" w:cs="Arial"/>
                <w:b/>
                <w:color w:val="000000"/>
                <w:sz w:val="20"/>
              </w:rPr>
            </w:pPr>
            <w:r w:rsidRPr="00BF229A">
              <w:rPr>
                <w:rFonts w:ascii="Arial" w:hAnsi="Arial" w:cs="Arial"/>
                <w:b/>
                <w:color w:val="000000"/>
                <w:sz w:val="20"/>
              </w:rPr>
              <w:t>The Entrance</w:t>
            </w:r>
          </w:p>
          <w:p w:rsidR="00BF229A" w:rsidRPr="00BF229A" w:rsidRDefault="00BF229A" w:rsidP="00BF229A">
            <w:pPr>
              <w:widowControl w:val="0"/>
              <w:autoSpaceDE w:val="0"/>
              <w:autoSpaceDN w:val="0"/>
              <w:adjustRightInd w:val="0"/>
              <w:snapToGrid w:val="0"/>
              <w:rPr>
                <w:rFonts w:ascii="Arial" w:hAnsi="Arial" w:cs="Arial"/>
                <w:b/>
                <w:color w:val="000000"/>
                <w:sz w:val="20"/>
              </w:rPr>
            </w:pPr>
            <w:r w:rsidRPr="00BF229A">
              <w:rPr>
                <w:rFonts w:ascii="Arial" w:hAnsi="Arial" w:cs="Arial"/>
                <w:b/>
                <w:color w:val="000000"/>
                <w:sz w:val="20"/>
              </w:rPr>
              <w:t>Procession &amp; Hymn</w:t>
            </w:r>
          </w:p>
          <w:p w:rsidR="00BF229A" w:rsidRPr="00BF229A" w:rsidRDefault="00BF229A" w:rsidP="00BF229A">
            <w:pPr>
              <w:widowControl w:val="0"/>
              <w:autoSpaceDE w:val="0"/>
              <w:autoSpaceDN w:val="0"/>
              <w:adjustRightInd w:val="0"/>
              <w:snapToGrid w:val="0"/>
              <w:rPr>
                <w:rFonts w:ascii="Arial" w:hAnsi="Arial" w:cs="Arial"/>
                <w:color w:val="000000"/>
                <w:sz w:val="20"/>
              </w:rPr>
            </w:pPr>
          </w:p>
        </w:tc>
        <w:tc>
          <w:tcPr>
            <w:tcW w:w="7476" w:type="dxa"/>
          </w:tcPr>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This forms the beginning of the celebration and is the first element of the Introductory Rites of the liturgy. As the Presider and ministers enter the Church, moving through the body of the assembly, they focus the attention of the community who has gathered for worship. The hymn, which accompanies the procession, is intended to gather and unify the people in praise of God, and turn their hearts and minds to the celebration’s feast or season.</w:t>
            </w:r>
          </w:p>
          <w:p w:rsidR="00BF229A" w:rsidRPr="00BF229A" w:rsidRDefault="00BF229A" w:rsidP="00BF229A">
            <w:pPr>
              <w:widowControl w:val="0"/>
              <w:autoSpaceDE w:val="0"/>
              <w:autoSpaceDN w:val="0"/>
              <w:adjustRightInd w:val="0"/>
              <w:snapToGrid w:val="0"/>
              <w:rPr>
                <w:rFonts w:ascii="Arial" w:hAnsi="Arial" w:cs="Arial"/>
                <w:color w:val="000000"/>
                <w:sz w:val="20"/>
              </w:rPr>
            </w:pPr>
          </w:p>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It is not a case of singing the community’s favourite hymn or the piece of music the organist loves to play. The hymn that is used here needs to honour the liturgical intention of gathering and unifying the community. It is important therefore that the community is familiar with the hymn and is able to sing it well.</w:t>
            </w:r>
          </w:p>
        </w:tc>
        <w:tc>
          <w:tcPr>
            <w:tcW w:w="4918" w:type="dxa"/>
          </w:tcPr>
          <w:p w:rsidR="00BF229A" w:rsidRPr="00BF229A" w:rsidRDefault="00BF229A" w:rsidP="00BF229A">
            <w:pPr>
              <w:widowControl w:val="0"/>
              <w:autoSpaceDE w:val="0"/>
              <w:autoSpaceDN w:val="0"/>
              <w:adjustRightInd w:val="0"/>
              <w:snapToGrid w:val="0"/>
              <w:rPr>
                <w:rFonts w:ascii="Arial" w:hAnsi="Arial" w:cs="Arial"/>
                <w:color w:val="000000"/>
                <w:sz w:val="20"/>
              </w:rPr>
            </w:pPr>
          </w:p>
        </w:tc>
      </w:tr>
      <w:tr w:rsidR="00BF229A" w:rsidRPr="00BF229A" w:rsidTr="00BF229A">
        <w:tc>
          <w:tcPr>
            <w:tcW w:w="2358" w:type="dxa"/>
          </w:tcPr>
          <w:p w:rsidR="00BF229A" w:rsidRPr="00BF229A" w:rsidRDefault="00BF229A" w:rsidP="00BF229A">
            <w:pPr>
              <w:widowControl w:val="0"/>
              <w:autoSpaceDE w:val="0"/>
              <w:autoSpaceDN w:val="0"/>
              <w:adjustRightInd w:val="0"/>
              <w:snapToGrid w:val="0"/>
              <w:rPr>
                <w:rFonts w:ascii="Arial" w:hAnsi="Arial" w:cs="Arial"/>
                <w:b/>
                <w:color w:val="000000"/>
                <w:sz w:val="20"/>
              </w:rPr>
            </w:pPr>
            <w:r w:rsidRPr="00BF229A">
              <w:rPr>
                <w:rFonts w:ascii="Arial" w:hAnsi="Arial" w:cs="Arial"/>
                <w:b/>
                <w:color w:val="000000"/>
                <w:sz w:val="20"/>
              </w:rPr>
              <w:t>The Greeting &amp; Introduction</w:t>
            </w:r>
          </w:p>
        </w:tc>
        <w:tc>
          <w:tcPr>
            <w:tcW w:w="7476" w:type="dxa"/>
          </w:tcPr>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The Presider greets the community and introduces the Mass of the day, inviting people to enter into the spirit of the liturgy. It is appropriate at times, especially in liturgies with children, to have a brief and concise commentary here, by way of introducing the theme/focus of the Mass.</w:t>
            </w:r>
          </w:p>
        </w:tc>
        <w:tc>
          <w:tcPr>
            <w:tcW w:w="4918" w:type="dxa"/>
          </w:tcPr>
          <w:p w:rsidR="00BF229A" w:rsidRPr="00BF229A" w:rsidRDefault="00BF229A" w:rsidP="00BF229A">
            <w:pPr>
              <w:widowControl w:val="0"/>
              <w:autoSpaceDE w:val="0"/>
              <w:autoSpaceDN w:val="0"/>
              <w:adjustRightInd w:val="0"/>
              <w:snapToGrid w:val="0"/>
              <w:rPr>
                <w:rFonts w:ascii="Arial" w:hAnsi="Arial" w:cs="Arial"/>
                <w:color w:val="000000"/>
                <w:sz w:val="20"/>
              </w:rPr>
            </w:pPr>
          </w:p>
        </w:tc>
      </w:tr>
      <w:tr w:rsidR="00BF229A" w:rsidRPr="00BF229A" w:rsidTr="00BF229A">
        <w:tc>
          <w:tcPr>
            <w:tcW w:w="2358" w:type="dxa"/>
          </w:tcPr>
          <w:p w:rsidR="00BF229A" w:rsidRPr="00BF229A" w:rsidRDefault="00BF229A" w:rsidP="00BF229A">
            <w:pPr>
              <w:widowControl w:val="0"/>
              <w:autoSpaceDE w:val="0"/>
              <w:autoSpaceDN w:val="0"/>
              <w:adjustRightInd w:val="0"/>
              <w:snapToGrid w:val="0"/>
              <w:rPr>
                <w:rFonts w:ascii="Arial" w:hAnsi="Arial" w:cs="Arial"/>
                <w:b/>
                <w:color w:val="000000"/>
                <w:sz w:val="20"/>
              </w:rPr>
            </w:pPr>
            <w:r w:rsidRPr="00BF229A">
              <w:rPr>
                <w:rFonts w:ascii="Arial" w:hAnsi="Arial" w:cs="Arial"/>
                <w:b/>
                <w:color w:val="000000"/>
                <w:sz w:val="20"/>
              </w:rPr>
              <w:t>The Penitential Act</w:t>
            </w:r>
          </w:p>
        </w:tc>
        <w:tc>
          <w:tcPr>
            <w:tcW w:w="7476" w:type="dxa"/>
          </w:tcPr>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There are three possible forms of this rite. The most widely used form consists of three positive statements made to Christ in praise of his redemptive love. Each statement is followed, in turn, by one of the following responses: “Lord, have mercy”; “Christ, have mercy”; “Lord, have mercy”. The rite should focus on the compassionate, saving power of Christ rather than on us, in our sinfulness. This rite is a prayer of praise that calls us to trust in the saving grace of Christ. See your Daily Mass Book (or the above website on revised texts) for practical examples of this pattern.</w:t>
            </w:r>
          </w:p>
          <w:p w:rsidR="00BF229A" w:rsidRPr="00BF229A" w:rsidRDefault="00BF229A" w:rsidP="00BF229A">
            <w:pPr>
              <w:widowControl w:val="0"/>
              <w:autoSpaceDE w:val="0"/>
              <w:autoSpaceDN w:val="0"/>
              <w:adjustRightInd w:val="0"/>
              <w:snapToGrid w:val="0"/>
              <w:rPr>
                <w:rFonts w:ascii="Arial" w:hAnsi="Arial" w:cs="Arial"/>
                <w:color w:val="000000"/>
                <w:sz w:val="20"/>
              </w:rPr>
            </w:pPr>
          </w:p>
          <w:p w:rsidR="00BF229A" w:rsidRP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From time to time, on Sundays, especially during the Easter Season, or for major feasts, it is possible to replace this form of Penitential Rite with the Blessing and Sprinkling of water, by way of recalling our Baptism.</w:t>
            </w:r>
          </w:p>
        </w:tc>
        <w:tc>
          <w:tcPr>
            <w:tcW w:w="4918" w:type="dxa"/>
          </w:tcPr>
          <w:p w:rsidR="00BF229A" w:rsidRPr="00BF229A" w:rsidRDefault="00BF229A" w:rsidP="00BF229A">
            <w:pPr>
              <w:widowControl w:val="0"/>
              <w:autoSpaceDE w:val="0"/>
              <w:autoSpaceDN w:val="0"/>
              <w:adjustRightInd w:val="0"/>
              <w:snapToGrid w:val="0"/>
              <w:rPr>
                <w:rFonts w:ascii="Arial" w:hAnsi="Arial" w:cs="Arial"/>
                <w:color w:val="000000"/>
                <w:sz w:val="20"/>
              </w:rPr>
            </w:pPr>
          </w:p>
        </w:tc>
      </w:tr>
      <w:tr w:rsidR="00BF229A" w:rsidRPr="00BF229A" w:rsidTr="00BF229A">
        <w:tc>
          <w:tcPr>
            <w:tcW w:w="2358" w:type="dxa"/>
          </w:tcPr>
          <w:p w:rsidR="00BF229A" w:rsidRPr="00BF229A" w:rsidRDefault="00BF229A" w:rsidP="00BF229A">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The Gloria</w:t>
            </w:r>
          </w:p>
        </w:tc>
        <w:tc>
          <w:tcPr>
            <w:tcW w:w="7476" w:type="dxa"/>
          </w:tcPr>
          <w:p w:rsidR="00BF229A" w:rsidRPr="00BF229A" w:rsidRDefault="00BF229A" w:rsidP="00BF229A">
            <w:pPr>
              <w:widowControl w:val="0"/>
              <w:autoSpaceDE w:val="0"/>
              <w:autoSpaceDN w:val="0"/>
              <w:adjustRightInd w:val="0"/>
              <w:snapToGrid w:val="0"/>
              <w:rPr>
                <w:rFonts w:ascii="Arial" w:hAnsi="Arial" w:cs="Arial"/>
                <w:color w:val="000000"/>
                <w:sz w:val="20"/>
              </w:rPr>
            </w:pPr>
            <w:r>
              <w:rPr>
                <w:rFonts w:ascii="Arial" w:hAnsi="Arial" w:cs="Arial"/>
                <w:color w:val="000000"/>
                <w:sz w:val="20"/>
              </w:rPr>
              <w:t>Ideally this festive hymn should be sung on Sundays and for all major feasts, outside of Lent and Advent.</w:t>
            </w:r>
          </w:p>
        </w:tc>
        <w:tc>
          <w:tcPr>
            <w:tcW w:w="4918" w:type="dxa"/>
          </w:tcPr>
          <w:p w:rsidR="00BF229A" w:rsidRPr="00BF229A" w:rsidRDefault="00BF229A" w:rsidP="00BF229A">
            <w:pPr>
              <w:widowControl w:val="0"/>
              <w:autoSpaceDE w:val="0"/>
              <w:autoSpaceDN w:val="0"/>
              <w:adjustRightInd w:val="0"/>
              <w:snapToGrid w:val="0"/>
              <w:rPr>
                <w:rFonts w:ascii="Arial" w:hAnsi="Arial" w:cs="Arial"/>
                <w:color w:val="000000"/>
                <w:sz w:val="20"/>
              </w:rPr>
            </w:pPr>
          </w:p>
        </w:tc>
      </w:tr>
    </w:tbl>
    <w:p w:rsidR="00386FF8" w:rsidRDefault="00386FF8">
      <w:r>
        <w:br w:type="page"/>
      </w:r>
    </w:p>
    <w:tbl>
      <w:tblPr>
        <w:tblStyle w:val="TableGrid"/>
        <w:tblW w:w="0" w:type="auto"/>
        <w:tblLook w:val="04A0"/>
      </w:tblPr>
      <w:tblGrid>
        <w:gridCol w:w="2358"/>
        <w:gridCol w:w="7476"/>
        <w:gridCol w:w="4918"/>
      </w:tblGrid>
      <w:tr w:rsidR="00BF229A" w:rsidRPr="00BF229A" w:rsidTr="00BF229A">
        <w:tc>
          <w:tcPr>
            <w:tcW w:w="2358" w:type="dxa"/>
          </w:tcPr>
          <w:p w:rsidR="00BF229A" w:rsidRDefault="00BF229A" w:rsidP="00BF229A">
            <w:pPr>
              <w:widowControl w:val="0"/>
              <w:autoSpaceDE w:val="0"/>
              <w:autoSpaceDN w:val="0"/>
              <w:adjustRightInd w:val="0"/>
              <w:snapToGrid w:val="0"/>
              <w:rPr>
                <w:rFonts w:ascii="Arial" w:hAnsi="Arial" w:cs="Arial"/>
                <w:b/>
                <w:color w:val="000000"/>
                <w:sz w:val="20"/>
              </w:rPr>
            </w:pPr>
            <w:r>
              <w:rPr>
                <w:rFonts w:ascii="Arial" w:hAnsi="Arial" w:cs="Arial"/>
                <w:b/>
                <w:color w:val="000000"/>
                <w:sz w:val="20"/>
              </w:rPr>
              <w:lastRenderedPageBreak/>
              <w:t>The Opening Prayer</w:t>
            </w:r>
          </w:p>
        </w:tc>
        <w:tc>
          <w:tcPr>
            <w:tcW w:w="7476" w:type="dxa"/>
          </w:tcPr>
          <w:p w:rsidR="00BF229A" w:rsidRDefault="00BF229A" w:rsidP="00BF229A">
            <w:pPr>
              <w:widowControl w:val="0"/>
              <w:autoSpaceDE w:val="0"/>
              <w:autoSpaceDN w:val="0"/>
              <w:adjustRightInd w:val="0"/>
              <w:snapToGrid w:val="0"/>
              <w:rPr>
                <w:rFonts w:ascii="Arial" w:hAnsi="Arial" w:cs="Arial"/>
                <w:color w:val="000000"/>
                <w:sz w:val="20"/>
              </w:rPr>
            </w:pPr>
            <w:r w:rsidRPr="00BF229A">
              <w:rPr>
                <w:rFonts w:ascii="Arial" w:hAnsi="Arial" w:cs="Arial"/>
                <w:color w:val="000000"/>
                <w:sz w:val="20"/>
              </w:rPr>
              <w:t xml:space="preserve">This element completes the Introductory Rites. It begins with an invitation from the Presider to pray, such as, ‘Let us </w:t>
            </w:r>
            <w:r w:rsidR="00B34DFF" w:rsidRPr="00BF229A">
              <w:rPr>
                <w:rFonts w:ascii="Arial" w:hAnsi="Arial" w:cs="Arial"/>
                <w:color w:val="000000"/>
                <w:sz w:val="20"/>
              </w:rPr>
              <w:t>pray’,</w:t>
            </w:r>
            <w:r w:rsidR="00B34DFF">
              <w:rPr>
                <w:rFonts w:ascii="Arial" w:hAnsi="Arial" w:cs="Arial"/>
                <w:color w:val="000000"/>
                <w:sz w:val="20"/>
              </w:rPr>
              <w:t xml:space="preserve"> </w:t>
            </w:r>
            <w:r w:rsidR="00B34DFF" w:rsidRPr="00BF229A">
              <w:rPr>
                <w:rFonts w:ascii="Arial" w:hAnsi="Arial" w:cs="Arial"/>
                <w:color w:val="000000"/>
                <w:sz w:val="20"/>
              </w:rPr>
              <w:t>or</w:t>
            </w:r>
            <w:r w:rsidRPr="00BF229A">
              <w:rPr>
                <w:rFonts w:ascii="Arial" w:hAnsi="Arial" w:cs="Arial"/>
                <w:color w:val="000000"/>
                <w:sz w:val="20"/>
              </w:rPr>
              <w:t xml:space="preserve"> ‘Let us be silent and pray’. There is a silent pause before the actual public communal prayer is proclaimed, so that in this</w:t>
            </w:r>
            <w:r>
              <w:rPr>
                <w:rFonts w:ascii="Arial" w:hAnsi="Arial" w:cs="Arial"/>
                <w:color w:val="000000"/>
                <w:sz w:val="20"/>
              </w:rPr>
              <w:t xml:space="preserve"> </w:t>
            </w:r>
            <w:r w:rsidRPr="00BF229A">
              <w:rPr>
                <w:rFonts w:ascii="Arial" w:hAnsi="Arial" w:cs="Arial"/>
                <w:color w:val="000000"/>
                <w:sz w:val="20"/>
              </w:rPr>
              <w:t>moment of silence, people might centre themselves and pray their personal petitions before these individual prayers are</w:t>
            </w:r>
            <w:r>
              <w:rPr>
                <w:rFonts w:ascii="Arial" w:hAnsi="Arial" w:cs="Arial"/>
                <w:color w:val="000000"/>
                <w:sz w:val="20"/>
              </w:rPr>
              <w:t xml:space="preserve"> </w:t>
            </w:r>
            <w:r w:rsidRPr="00BF229A">
              <w:rPr>
                <w:rFonts w:ascii="Arial" w:hAnsi="Arial" w:cs="Arial"/>
                <w:color w:val="000000"/>
                <w:sz w:val="20"/>
              </w:rPr>
              <w:t>‘collected’ into one communal prayer. The Opening Prayer, or ‘collect’, has a particular structure. It is best written in four</w:t>
            </w:r>
            <w:r>
              <w:rPr>
                <w:rFonts w:ascii="Arial" w:hAnsi="Arial" w:cs="Arial"/>
                <w:color w:val="000000"/>
                <w:sz w:val="20"/>
              </w:rPr>
              <w:t xml:space="preserve"> </w:t>
            </w:r>
            <w:r w:rsidRPr="00BF229A">
              <w:rPr>
                <w:rFonts w:ascii="Arial" w:hAnsi="Arial" w:cs="Arial"/>
                <w:color w:val="000000"/>
                <w:sz w:val="20"/>
              </w:rPr>
              <w:t xml:space="preserve">‘sense lines’ commonly referred to as a </w:t>
            </w:r>
            <w:r w:rsidRPr="00386FF8">
              <w:rPr>
                <w:rFonts w:ascii="Arial" w:hAnsi="Arial" w:cs="Arial"/>
                <w:i/>
                <w:color w:val="000000"/>
                <w:sz w:val="20"/>
              </w:rPr>
              <w:t>You/Who/Do/Through</w:t>
            </w:r>
            <w:r w:rsidRPr="00BF229A">
              <w:rPr>
                <w:rFonts w:ascii="Arial" w:hAnsi="Arial" w:cs="Arial"/>
                <w:color w:val="000000"/>
                <w:sz w:val="20"/>
              </w:rPr>
              <w:t xml:space="preserve"> pattern. See example as follows:</w:t>
            </w:r>
          </w:p>
          <w:p w:rsidR="00386FF8" w:rsidRDefault="00386FF8" w:rsidP="00BF229A">
            <w:pPr>
              <w:widowControl w:val="0"/>
              <w:autoSpaceDE w:val="0"/>
              <w:autoSpaceDN w:val="0"/>
              <w:adjustRightInd w:val="0"/>
              <w:snapToGrid w:val="0"/>
              <w:rPr>
                <w:rFonts w:ascii="Arial" w:hAnsi="Arial" w:cs="Arial"/>
                <w:color w:val="000000"/>
                <w:sz w:val="20"/>
              </w:rPr>
            </w:pPr>
          </w:p>
          <w:p w:rsidR="00386FF8" w:rsidRDefault="00386FF8" w:rsidP="00386FF8">
            <w:pPr>
              <w:widowControl w:val="0"/>
              <w:tabs>
                <w:tab w:val="left" w:pos="2322"/>
              </w:tabs>
              <w:autoSpaceDE w:val="0"/>
              <w:autoSpaceDN w:val="0"/>
              <w:adjustRightInd w:val="0"/>
              <w:snapToGrid w:val="0"/>
              <w:rPr>
                <w:rFonts w:ascii="Arial" w:hAnsi="Arial" w:cs="Arial"/>
                <w:color w:val="000000"/>
                <w:sz w:val="20"/>
              </w:rPr>
            </w:pPr>
            <w:r>
              <w:rPr>
                <w:rFonts w:ascii="Arial" w:hAnsi="Arial" w:cs="Arial"/>
                <w:color w:val="000000"/>
                <w:sz w:val="20"/>
              </w:rPr>
              <w:t>Addressing God (YOU):</w:t>
            </w:r>
            <w:r>
              <w:rPr>
                <w:rFonts w:ascii="Arial" w:hAnsi="Arial" w:cs="Arial"/>
                <w:color w:val="000000"/>
                <w:sz w:val="20"/>
              </w:rPr>
              <w:tab/>
              <w:t>Compassionate and loving God,</w:t>
            </w:r>
          </w:p>
          <w:p w:rsidR="00386FF8" w:rsidRDefault="00386FF8" w:rsidP="00386FF8">
            <w:pPr>
              <w:widowControl w:val="0"/>
              <w:tabs>
                <w:tab w:val="left" w:pos="2322"/>
              </w:tabs>
              <w:autoSpaceDE w:val="0"/>
              <w:autoSpaceDN w:val="0"/>
              <w:adjustRightInd w:val="0"/>
              <w:snapToGrid w:val="0"/>
              <w:rPr>
                <w:rFonts w:ascii="Arial" w:hAnsi="Arial" w:cs="Arial"/>
                <w:color w:val="000000"/>
                <w:sz w:val="20"/>
              </w:rPr>
            </w:pPr>
            <w:r>
              <w:rPr>
                <w:rFonts w:ascii="Arial" w:hAnsi="Arial" w:cs="Arial"/>
                <w:color w:val="000000"/>
                <w:sz w:val="20"/>
              </w:rPr>
              <w:t>Describing God (WHO):</w:t>
            </w:r>
            <w:r>
              <w:rPr>
                <w:rFonts w:ascii="Arial" w:hAnsi="Arial" w:cs="Arial"/>
                <w:color w:val="000000"/>
                <w:sz w:val="20"/>
              </w:rPr>
              <w:tab/>
              <w:t>You are always ready to hear the one who calls on you.</w:t>
            </w:r>
          </w:p>
          <w:p w:rsidR="00386FF8" w:rsidRDefault="00386FF8" w:rsidP="00386FF8">
            <w:pPr>
              <w:widowControl w:val="0"/>
              <w:tabs>
                <w:tab w:val="left" w:pos="2322"/>
              </w:tabs>
              <w:autoSpaceDE w:val="0"/>
              <w:autoSpaceDN w:val="0"/>
              <w:adjustRightInd w:val="0"/>
              <w:snapToGrid w:val="0"/>
              <w:ind w:left="2322" w:hanging="2322"/>
              <w:rPr>
                <w:rFonts w:ascii="Arial" w:hAnsi="Arial" w:cs="Arial"/>
                <w:color w:val="000000"/>
                <w:sz w:val="20"/>
              </w:rPr>
            </w:pPr>
            <w:r>
              <w:rPr>
                <w:rFonts w:ascii="Arial" w:hAnsi="Arial" w:cs="Arial"/>
                <w:color w:val="000000"/>
                <w:sz w:val="20"/>
              </w:rPr>
              <w:t>Asking God (DO):</w:t>
            </w:r>
            <w:r>
              <w:rPr>
                <w:rFonts w:ascii="Arial" w:hAnsi="Arial" w:cs="Arial"/>
                <w:color w:val="000000"/>
                <w:sz w:val="20"/>
              </w:rPr>
              <w:tab/>
              <w:t>Open our ears to hear and our hearts to give generously to those in need.</w:t>
            </w:r>
          </w:p>
          <w:p w:rsidR="00386FF8" w:rsidRDefault="00386FF8" w:rsidP="00386FF8">
            <w:pPr>
              <w:widowControl w:val="0"/>
              <w:tabs>
                <w:tab w:val="left" w:pos="2322"/>
              </w:tabs>
              <w:autoSpaceDE w:val="0"/>
              <w:autoSpaceDN w:val="0"/>
              <w:adjustRightInd w:val="0"/>
              <w:snapToGrid w:val="0"/>
              <w:ind w:left="2322" w:hanging="2322"/>
              <w:rPr>
                <w:rFonts w:ascii="Arial" w:hAnsi="Arial" w:cs="Arial"/>
                <w:color w:val="000000"/>
                <w:sz w:val="20"/>
              </w:rPr>
            </w:pPr>
            <w:r>
              <w:rPr>
                <w:rFonts w:ascii="Arial" w:hAnsi="Arial" w:cs="Arial"/>
                <w:color w:val="000000"/>
                <w:sz w:val="20"/>
              </w:rPr>
              <w:t>Trinitarian ending (THROUGH):</w:t>
            </w:r>
            <w:r>
              <w:rPr>
                <w:rFonts w:ascii="Arial" w:hAnsi="Arial" w:cs="Arial"/>
                <w:color w:val="000000"/>
                <w:sz w:val="20"/>
              </w:rPr>
              <w:tab/>
              <w:t>We ask this prayer in the name of Jesus and in the power of your Holy Spirit.</w:t>
            </w:r>
          </w:p>
          <w:p w:rsidR="00386FF8" w:rsidRDefault="00386FF8" w:rsidP="00386FF8">
            <w:pPr>
              <w:widowControl w:val="0"/>
              <w:tabs>
                <w:tab w:val="left" w:pos="2322"/>
              </w:tabs>
              <w:autoSpaceDE w:val="0"/>
              <w:autoSpaceDN w:val="0"/>
              <w:adjustRightInd w:val="0"/>
              <w:snapToGrid w:val="0"/>
              <w:ind w:left="2322" w:hanging="2322"/>
              <w:rPr>
                <w:rFonts w:ascii="Arial" w:hAnsi="Arial" w:cs="Arial"/>
                <w:color w:val="000000"/>
                <w:sz w:val="20"/>
              </w:rPr>
            </w:pPr>
          </w:p>
          <w:p w:rsidR="00BF229A" w:rsidRDefault="00386FF8" w:rsidP="00386FF8">
            <w:pPr>
              <w:widowControl w:val="0"/>
              <w:tabs>
                <w:tab w:val="left" w:pos="2322"/>
              </w:tabs>
              <w:autoSpaceDE w:val="0"/>
              <w:autoSpaceDN w:val="0"/>
              <w:adjustRightInd w:val="0"/>
              <w:snapToGrid w:val="0"/>
              <w:ind w:left="2322" w:hanging="2322"/>
              <w:rPr>
                <w:rFonts w:ascii="Arial" w:hAnsi="Arial" w:cs="Arial"/>
                <w:color w:val="000000"/>
                <w:sz w:val="20"/>
              </w:rPr>
            </w:pPr>
            <w:r>
              <w:rPr>
                <w:rFonts w:ascii="Arial" w:hAnsi="Arial" w:cs="Arial"/>
                <w:color w:val="000000"/>
                <w:sz w:val="20"/>
              </w:rPr>
              <w:t>The community responds with ‘Amen’.</w:t>
            </w:r>
          </w:p>
        </w:tc>
        <w:tc>
          <w:tcPr>
            <w:tcW w:w="4918" w:type="dxa"/>
          </w:tcPr>
          <w:p w:rsidR="00BF229A" w:rsidRPr="00BF229A" w:rsidRDefault="00BF229A" w:rsidP="00BF229A">
            <w:pPr>
              <w:widowControl w:val="0"/>
              <w:autoSpaceDE w:val="0"/>
              <w:autoSpaceDN w:val="0"/>
              <w:adjustRightInd w:val="0"/>
              <w:snapToGrid w:val="0"/>
              <w:rPr>
                <w:rFonts w:ascii="Arial" w:hAnsi="Arial" w:cs="Arial"/>
                <w:color w:val="000000"/>
                <w:sz w:val="20"/>
              </w:rPr>
            </w:pPr>
          </w:p>
        </w:tc>
      </w:tr>
    </w:tbl>
    <w:p w:rsidR="00BF229A" w:rsidRDefault="00BF229A" w:rsidP="00BF229A">
      <w:pPr>
        <w:widowControl w:val="0"/>
        <w:autoSpaceDE w:val="0"/>
        <w:autoSpaceDN w:val="0"/>
        <w:adjustRightInd w:val="0"/>
        <w:snapToGrid w:val="0"/>
        <w:rPr>
          <w:rFonts w:ascii="Arial" w:hAnsi="Arial" w:cs="Arial"/>
          <w:color w:val="000000"/>
          <w:sz w:val="20"/>
        </w:rPr>
      </w:pPr>
    </w:p>
    <w:p w:rsidR="00386FF8" w:rsidRDefault="00386FF8" w:rsidP="00BF229A">
      <w:pPr>
        <w:widowControl w:val="0"/>
        <w:autoSpaceDE w:val="0"/>
        <w:autoSpaceDN w:val="0"/>
        <w:adjustRightInd w:val="0"/>
        <w:snapToGrid w:val="0"/>
        <w:rPr>
          <w:rFonts w:ascii="Arial" w:hAnsi="Arial" w:cs="Arial"/>
          <w:color w:val="000000"/>
          <w:sz w:val="20"/>
        </w:rPr>
      </w:pPr>
    </w:p>
    <w:p w:rsidR="00386FF8" w:rsidRPr="00386FF8" w:rsidRDefault="00386FF8" w:rsidP="00BF229A">
      <w:pPr>
        <w:widowControl w:val="0"/>
        <w:autoSpaceDE w:val="0"/>
        <w:autoSpaceDN w:val="0"/>
        <w:adjustRightInd w:val="0"/>
        <w:snapToGrid w:val="0"/>
        <w:rPr>
          <w:rFonts w:ascii="Arial" w:hAnsi="Arial" w:cs="Arial"/>
          <w:b/>
          <w:color w:val="000000"/>
        </w:rPr>
      </w:pPr>
      <w:r w:rsidRPr="00386FF8">
        <w:rPr>
          <w:rFonts w:ascii="Arial" w:hAnsi="Arial" w:cs="Arial"/>
          <w:b/>
          <w:color w:val="000000"/>
        </w:rPr>
        <w:t>The Liturgy of the Word</w:t>
      </w:r>
    </w:p>
    <w:p w:rsidR="00386FF8" w:rsidRDefault="00386FF8" w:rsidP="00386FF8">
      <w:pPr>
        <w:widowControl w:val="0"/>
        <w:autoSpaceDE w:val="0"/>
        <w:autoSpaceDN w:val="0"/>
        <w:adjustRightInd w:val="0"/>
        <w:snapToGrid w:val="0"/>
        <w:rPr>
          <w:rFonts w:ascii="Arial" w:hAnsi="Arial" w:cs="Arial"/>
          <w:color w:val="000000"/>
          <w:sz w:val="20"/>
        </w:rPr>
      </w:pPr>
      <w:r w:rsidRPr="00386FF8">
        <w:rPr>
          <w:rFonts w:ascii="Arial" w:hAnsi="Arial" w:cs="Arial"/>
          <w:color w:val="000000"/>
          <w:sz w:val="20"/>
        </w:rPr>
        <w:t>The Liturgy of the Word consists of Scripture readings, interspersed by silence, a sung Psalm and a sung Gospel Acclamation. The Gospel is followed by</w:t>
      </w:r>
      <w:r>
        <w:rPr>
          <w:rFonts w:ascii="Arial" w:hAnsi="Arial" w:cs="Arial"/>
          <w:color w:val="000000"/>
          <w:sz w:val="20"/>
        </w:rPr>
        <w:t xml:space="preserve"> </w:t>
      </w:r>
      <w:r w:rsidRPr="00386FF8">
        <w:rPr>
          <w:rFonts w:ascii="Arial" w:hAnsi="Arial" w:cs="Arial"/>
          <w:color w:val="000000"/>
          <w:sz w:val="20"/>
        </w:rPr>
        <w:t>the Homily, the Profession of Faith and the General Intercessions or Prayer of the Faithful. Its focus is to celebrate Christ’s Presence in the Word, and the</w:t>
      </w:r>
      <w:r>
        <w:rPr>
          <w:rFonts w:ascii="Arial" w:hAnsi="Arial" w:cs="Arial"/>
          <w:color w:val="000000"/>
          <w:sz w:val="20"/>
        </w:rPr>
        <w:t xml:space="preserve"> </w:t>
      </w:r>
      <w:r w:rsidRPr="00386FF8">
        <w:rPr>
          <w:rFonts w:ascii="Arial" w:hAnsi="Arial" w:cs="Arial"/>
          <w:color w:val="000000"/>
          <w:sz w:val="20"/>
        </w:rPr>
        <w:t>dialogue between God and God’s People, in and through Christ. Christ, who is God’s Word Incarnate, gives himself to us as the living Word, which</w:t>
      </w:r>
      <w:r>
        <w:rPr>
          <w:rFonts w:ascii="Arial" w:hAnsi="Arial" w:cs="Arial"/>
          <w:color w:val="000000"/>
          <w:sz w:val="20"/>
        </w:rPr>
        <w:t xml:space="preserve"> </w:t>
      </w:r>
      <w:r w:rsidRPr="00386FF8">
        <w:rPr>
          <w:rFonts w:ascii="Arial" w:hAnsi="Arial" w:cs="Arial"/>
          <w:color w:val="000000"/>
          <w:sz w:val="20"/>
        </w:rPr>
        <w:t>nourishes us, gives us life and sends us forth transformed. The elements of the Liturgy of the Word are as follows.</w:t>
      </w:r>
    </w:p>
    <w:p w:rsidR="00386FF8" w:rsidRPr="00BF229A" w:rsidRDefault="00386FF8" w:rsidP="00386FF8">
      <w:pPr>
        <w:widowControl w:val="0"/>
        <w:autoSpaceDE w:val="0"/>
        <w:autoSpaceDN w:val="0"/>
        <w:adjustRightInd w:val="0"/>
        <w:snapToGrid w:val="0"/>
        <w:rPr>
          <w:rFonts w:ascii="Arial" w:hAnsi="Arial" w:cs="Arial"/>
          <w:color w:val="000000"/>
          <w:sz w:val="20"/>
        </w:rPr>
      </w:pPr>
    </w:p>
    <w:tbl>
      <w:tblPr>
        <w:tblStyle w:val="TableGrid"/>
        <w:tblW w:w="0" w:type="auto"/>
        <w:tblLook w:val="04A0"/>
      </w:tblPr>
      <w:tblGrid>
        <w:gridCol w:w="2358"/>
        <w:gridCol w:w="7476"/>
        <w:gridCol w:w="4918"/>
      </w:tblGrid>
      <w:tr w:rsidR="00386FF8" w:rsidRPr="00BF229A" w:rsidTr="00386FF8">
        <w:tc>
          <w:tcPr>
            <w:tcW w:w="2358" w:type="dxa"/>
          </w:tcPr>
          <w:p w:rsidR="00386FF8" w:rsidRPr="00386FF8" w:rsidRDefault="00386FF8" w:rsidP="00386FF8">
            <w:pPr>
              <w:widowControl w:val="0"/>
              <w:autoSpaceDE w:val="0"/>
              <w:autoSpaceDN w:val="0"/>
              <w:adjustRightInd w:val="0"/>
              <w:snapToGrid w:val="0"/>
              <w:rPr>
                <w:rFonts w:ascii="Arial" w:hAnsi="Arial" w:cs="Arial"/>
                <w:b/>
                <w:color w:val="000000"/>
                <w:sz w:val="20"/>
              </w:rPr>
            </w:pPr>
            <w:r w:rsidRPr="00386FF8">
              <w:rPr>
                <w:rFonts w:ascii="Arial" w:hAnsi="Arial" w:cs="Arial"/>
                <w:b/>
                <w:color w:val="000000"/>
                <w:sz w:val="20"/>
              </w:rPr>
              <w:t>Brief Introduction</w:t>
            </w:r>
          </w:p>
        </w:tc>
        <w:tc>
          <w:tcPr>
            <w:tcW w:w="7476" w:type="dxa"/>
          </w:tcPr>
          <w:p w:rsidR="00386FF8" w:rsidRPr="005F791A" w:rsidRDefault="00386FF8" w:rsidP="00386FF8">
            <w:pPr>
              <w:widowControl w:val="0"/>
              <w:autoSpaceDE w:val="0"/>
              <w:autoSpaceDN w:val="0"/>
              <w:adjustRightInd w:val="0"/>
              <w:snapToGrid w:val="0"/>
              <w:rPr>
                <w:rFonts w:ascii="Arial" w:hAnsi="Arial" w:cs="Arial"/>
                <w:color w:val="000000"/>
                <w:sz w:val="20"/>
              </w:rPr>
            </w:pPr>
            <w:r w:rsidRPr="005F791A">
              <w:rPr>
                <w:rFonts w:ascii="Arial" w:hAnsi="Arial" w:cs="Arial"/>
                <w:color w:val="000000"/>
                <w:sz w:val="20"/>
              </w:rPr>
              <w:t>Following the Presider’s invitation to listen to God’s Word, it may be helpful, particularly with children’s liturgies, to offer a brief introduction on the readings. This can prepare us to listen well to the Scripture and open our hearts and minds to receive God’s Word. It is not intended to be a summary of the forthcoming reading and is more a hindrance to the Liturgy of the Word if it merely does so, or if it moralises or instructs on how we ought to respond to the reading. An introduction is meant to entice and invite our hearts to listen to God’s life-giving Word.</w:t>
            </w:r>
          </w:p>
          <w:p w:rsidR="00386FF8" w:rsidRPr="00BF229A" w:rsidRDefault="00386FF8" w:rsidP="00386FF8">
            <w:pPr>
              <w:widowControl w:val="0"/>
              <w:autoSpaceDE w:val="0"/>
              <w:autoSpaceDN w:val="0"/>
              <w:adjustRightInd w:val="0"/>
              <w:snapToGrid w:val="0"/>
              <w:rPr>
                <w:rFonts w:ascii="Arial" w:hAnsi="Arial" w:cs="Arial"/>
                <w:color w:val="000000"/>
                <w:sz w:val="20"/>
              </w:rPr>
            </w:pPr>
          </w:p>
        </w:tc>
        <w:tc>
          <w:tcPr>
            <w:tcW w:w="4918" w:type="dxa"/>
          </w:tcPr>
          <w:p w:rsidR="00386FF8" w:rsidRPr="00BF229A" w:rsidRDefault="00386FF8" w:rsidP="00386FF8">
            <w:pPr>
              <w:widowControl w:val="0"/>
              <w:autoSpaceDE w:val="0"/>
              <w:autoSpaceDN w:val="0"/>
              <w:adjustRightInd w:val="0"/>
              <w:snapToGrid w:val="0"/>
              <w:rPr>
                <w:rFonts w:ascii="Arial" w:hAnsi="Arial" w:cs="Arial"/>
                <w:color w:val="000000"/>
                <w:sz w:val="20"/>
              </w:rPr>
            </w:pPr>
          </w:p>
        </w:tc>
      </w:tr>
      <w:tr w:rsidR="00386FF8" w:rsidRPr="00BF229A" w:rsidTr="00386FF8">
        <w:tc>
          <w:tcPr>
            <w:tcW w:w="2358" w:type="dxa"/>
          </w:tcPr>
          <w:p w:rsidR="00386FF8" w:rsidRPr="00386FF8" w:rsidRDefault="00386FF8"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 xml:space="preserve">First Reading </w:t>
            </w:r>
          </w:p>
        </w:tc>
        <w:tc>
          <w:tcPr>
            <w:tcW w:w="7476" w:type="dxa"/>
          </w:tcPr>
          <w:p w:rsidR="00386FF8" w:rsidRDefault="00386FF8" w:rsidP="00386FF8">
            <w:pPr>
              <w:widowControl w:val="0"/>
              <w:autoSpaceDE w:val="0"/>
              <w:autoSpaceDN w:val="0"/>
              <w:adjustRightInd w:val="0"/>
              <w:snapToGrid w:val="0"/>
              <w:rPr>
                <w:rFonts w:ascii="Arial" w:hAnsi="Arial" w:cs="Arial"/>
                <w:color w:val="000000"/>
                <w:sz w:val="20"/>
              </w:rPr>
            </w:pPr>
            <w:r w:rsidRPr="005F791A">
              <w:rPr>
                <w:rFonts w:ascii="Arial" w:hAnsi="Arial" w:cs="Arial"/>
                <w:color w:val="000000"/>
                <w:sz w:val="20"/>
              </w:rPr>
              <w:t>For Sunday liturgies and solemn feasts, there are always three scripture readings, including the Gospel. At weekday</w:t>
            </w:r>
            <w:r w:rsidR="005F791A">
              <w:rPr>
                <w:rFonts w:ascii="Arial" w:hAnsi="Arial" w:cs="Arial"/>
                <w:color w:val="000000"/>
                <w:sz w:val="20"/>
              </w:rPr>
              <w:t xml:space="preserve"> </w:t>
            </w:r>
            <w:r w:rsidRPr="005F791A">
              <w:rPr>
                <w:rFonts w:ascii="Arial" w:hAnsi="Arial" w:cs="Arial"/>
                <w:color w:val="000000"/>
                <w:sz w:val="20"/>
              </w:rPr>
              <w:t>liturgies there are only two readings, including the Gospel. For liturgies with children the number of readings can be</w:t>
            </w:r>
            <w:r w:rsidR="005F791A">
              <w:rPr>
                <w:rFonts w:ascii="Arial" w:hAnsi="Arial" w:cs="Arial"/>
                <w:color w:val="000000"/>
                <w:sz w:val="20"/>
              </w:rPr>
              <w:t xml:space="preserve"> </w:t>
            </w:r>
            <w:r w:rsidRPr="005F791A">
              <w:rPr>
                <w:rFonts w:ascii="Arial" w:hAnsi="Arial" w:cs="Arial"/>
                <w:color w:val="000000"/>
                <w:sz w:val="20"/>
              </w:rPr>
              <w:t>reduced, but the Gospel must always be included. (cf DMC #42)</w:t>
            </w:r>
            <w:r w:rsidR="005F791A">
              <w:rPr>
                <w:rFonts w:ascii="Arial" w:hAnsi="Arial" w:cs="Arial"/>
                <w:color w:val="000000"/>
                <w:sz w:val="20"/>
              </w:rPr>
              <w:t xml:space="preserve"> </w:t>
            </w:r>
          </w:p>
          <w:p w:rsidR="005F791A" w:rsidRPr="005F791A" w:rsidRDefault="005F791A" w:rsidP="00386FF8">
            <w:pPr>
              <w:widowControl w:val="0"/>
              <w:autoSpaceDE w:val="0"/>
              <w:autoSpaceDN w:val="0"/>
              <w:adjustRightInd w:val="0"/>
              <w:snapToGrid w:val="0"/>
              <w:rPr>
                <w:rFonts w:ascii="Arial" w:hAnsi="Arial" w:cs="Arial"/>
                <w:color w:val="000000"/>
                <w:sz w:val="20"/>
              </w:rPr>
            </w:pPr>
          </w:p>
          <w:p w:rsidR="00386FF8" w:rsidRPr="005F791A" w:rsidRDefault="00386FF8" w:rsidP="005F791A">
            <w:pPr>
              <w:widowControl w:val="0"/>
              <w:autoSpaceDE w:val="0"/>
              <w:autoSpaceDN w:val="0"/>
              <w:adjustRightInd w:val="0"/>
              <w:snapToGrid w:val="0"/>
              <w:rPr>
                <w:rFonts w:ascii="Arial" w:hAnsi="Arial" w:cs="Arial"/>
                <w:color w:val="000000"/>
                <w:sz w:val="20"/>
              </w:rPr>
            </w:pPr>
            <w:r w:rsidRPr="005F791A">
              <w:rPr>
                <w:rFonts w:ascii="Arial" w:hAnsi="Arial" w:cs="Arial"/>
                <w:color w:val="000000"/>
                <w:sz w:val="20"/>
              </w:rPr>
              <w:t>These readings must always be chosen from Scripture. It is ideal to follow the selection for the Day as set out in the</w:t>
            </w:r>
            <w:r w:rsidR="005F791A">
              <w:rPr>
                <w:rFonts w:ascii="Arial" w:hAnsi="Arial" w:cs="Arial"/>
                <w:color w:val="000000"/>
                <w:sz w:val="20"/>
              </w:rPr>
              <w:t xml:space="preserve"> </w:t>
            </w:r>
            <w:r w:rsidRPr="005F791A">
              <w:rPr>
                <w:rFonts w:ascii="Arial" w:hAnsi="Arial" w:cs="Arial"/>
                <w:color w:val="000000"/>
                <w:sz w:val="20"/>
              </w:rPr>
              <w:t>Lectionary. There are official children’s Lectionaries, which provide suitable translations of the readings. Use of these</w:t>
            </w:r>
            <w:r w:rsidR="005F791A">
              <w:rPr>
                <w:rFonts w:ascii="Arial" w:hAnsi="Arial" w:cs="Arial"/>
                <w:color w:val="000000"/>
                <w:sz w:val="20"/>
              </w:rPr>
              <w:t xml:space="preserve"> </w:t>
            </w:r>
            <w:r w:rsidR="005F791A" w:rsidRPr="005F791A">
              <w:rPr>
                <w:rFonts w:ascii="Arial" w:hAnsi="Arial" w:cs="Arial"/>
                <w:color w:val="000000"/>
                <w:sz w:val="20"/>
              </w:rPr>
              <w:t>translations is encouraged for Masses with children. If the readings assigned to the Day or Feast are unsuitable for</w:t>
            </w:r>
            <w:r w:rsidR="005F791A">
              <w:rPr>
                <w:rFonts w:ascii="Arial" w:hAnsi="Arial" w:cs="Arial"/>
                <w:color w:val="000000"/>
                <w:sz w:val="20"/>
              </w:rPr>
              <w:t xml:space="preserve"> </w:t>
            </w:r>
            <w:r w:rsidR="005F791A" w:rsidRPr="005F791A">
              <w:rPr>
                <w:rFonts w:ascii="Arial" w:hAnsi="Arial" w:cs="Arial"/>
                <w:color w:val="000000"/>
                <w:sz w:val="20"/>
              </w:rPr>
              <w:t>children and/or too difficult for them to comprehend, it is permissible to choose other readings from the Lectionary or</w:t>
            </w:r>
            <w:r w:rsidR="005F791A">
              <w:rPr>
                <w:rFonts w:ascii="Arial" w:hAnsi="Arial" w:cs="Arial"/>
                <w:color w:val="000000"/>
                <w:sz w:val="20"/>
              </w:rPr>
              <w:t xml:space="preserve"> </w:t>
            </w:r>
            <w:r w:rsidR="005F791A" w:rsidRPr="005F791A">
              <w:rPr>
                <w:rFonts w:ascii="Arial" w:hAnsi="Arial" w:cs="Arial"/>
                <w:color w:val="000000"/>
                <w:sz w:val="20"/>
              </w:rPr>
              <w:t xml:space="preserve">Bible that are relevant to the feast or occasion, although preference should be </w:t>
            </w:r>
            <w:r w:rsidR="005F791A" w:rsidRPr="005F791A">
              <w:rPr>
                <w:rFonts w:ascii="Arial" w:hAnsi="Arial" w:cs="Arial"/>
                <w:color w:val="000000"/>
                <w:sz w:val="20"/>
              </w:rPr>
              <w:lastRenderedPageBreak/>
              <w:t>given to the Lectionary Readings for the</w:t>
            </w:r>
            <w:r w:rsidR="005F791A">
              <w:rPr>
                <w:rFonts w:ascii="Arial" w:hAnsi="Arial" w:cs="Arial"/>
                <w:color w:val="000000"/>
                <w:sz w:val="20"/>
              </w:rPr>
              <w:t xml:space="preserve"> </w:t>
            </w:r>
            <w:r w:rsidR="005F791A" w:rsidRPr="005F791A">
              <w:rPr>
                <w:rFonts w:ascii="Arial" w:hAnsi="Arial" w:cs="Arial"/>
                <w:color w:val="000000"/>
                <w:sz w:val="20"/>
              </w:rPr>
              <w:t>particular day (see Ordo). Where there are three readings being used, the first reading usually comes from the Old</w:t>
            </w:r>
            <w:r w:rsidR="005F791A">
              <w:rPr>
                <w:rFonts w:ascii="Arial" w:hAnsi="Arial" w:cs="Arial"/>
                <w:color w:val="000000"/>
                <w:sz w:val="20"/>
              </w:rPr>
              <w:t xml:space="preserve"> </w:t>
            </w:r>
            <w:r w:rsidR="005F791A" w:rsidRPr="005F791A">
              <w:rPr>
                <w:rFonts w:ascii="Arial" w:hAnsi="Arial" w:cs="Arial"/>
                <w:color w:val="000000"/>
                <w:sz w:val="20"/>
              </w:rPr>
              <w:t>Testament, or from the Acts of the Apostles during the Easter Season. This reading is usually linked to the Gospel,</w:t>
            </w:r>
            <w:r w:rsidR="005F791A">
              <w:rPr>
                <w:rFonts w:ascii="Arial" w:hAnsi="Arial" w:cs="Arial"/>
                <w:color w:val="000000"/>
                <w:sz w:val="20"/>
              </w:rPr>
              <w:t xml:space="preserve"> </w:t>
            </w:r>
            <w:r w:rsidR="005F791A" w:rsidRPr="005F791A">
              <w:rPr>
                <w:rFonts w:ascii="Arial" w:hAnsi="Arial" w:cs="Arial"/>
                <w:color w:val="000000"/>
                <w:sz w:val="20"/>
              </w:rPr>
              <w:t>with the Gospel being the fulfilment of the first reading</w:t>
            </w:r>
            <w:r w:rsidR="005F791A">
              <w:rPr>
                <w:rFonts w:ascii="Arial" w:hAnsi="Arial" w:cs="Arial"/>
                <w:color w:val="000000"/>
                <w:sz w:val="20"/>
              </w:rPr>
              <w:t>.  The reading is followed by a brief period of silence, to allow people to reflect on the Word that has been proclaimed.</w:t>
            </w:r>
          </w:p>
        </w:tc>
        <w:tc>
          <w:tcPr>
            <w:tcW w:w="4918" w:type="dxa"/>
          </w:tcPr>
          <w:p w:rsidR="00386FF8" w:rsidRPr="00BF229A" w:rsidRDefault="00386FF8" w:rsidP="00386FF8">
            <w:pPr>
              <w:widowControl w:val="0"/>
              <w:autoSpaceDE w:val="0"/>
              <w:autoSpaceDN w:val="0"/>
              <w:adjustRightInd w:val="0"/>
              <w:snapToGrid w:val="0"/>
              <w:rPr>
                <w:rFonts w:ascii="Arial" w:hAnsi="Arial" w:cs="Arial"/>
                <w:color w:val="000000"/>
                <w:sz w:val="20"/>
              </w:rPr>
            </w:pPr>
          </w:p>
        </w:tc>
      </w:tr>
      <w:tr w:rsidR="005F791A" w:rsidRPr="00BF229A" w:rsidTr="00386FF8">
        <w:tc>
          <w:tcPr>
            <w:tcW w:w="2358" w:type="dxa"/>
          </w:tcPr>
          <w:p w:rsidR="005F791A" w:rsidRDefault="005F791A"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lastRenderedPageBreak/>
              <w:t>Responsorial Psalm</w:t>
            </w:r>
          </w:p>
        </w:tc>
        <w:tc>
          <w:tcPr>
            <w:tcW w:w="7476" w:type="dxa"/>
          </w:tcPr>
          <w:p w:rsidR="005F791A" w:rsidRPr="005F791A" w:rsidRDefault="005F791A" w:rsidP="00BB2B15">
            <w:pPr>
              <w:widowControl w:val="0"/>
              <w:autoSpaceDE w:val="0"/>
              <w:autoSpaceDN w:val="0"/>
              <w:adjustRightInd w:val="0"/>
              <w:snapToGrid w:val="0"/>
              <w:rPr>
                <w:rFonts w:ascii="Arial" w:hAnsi="Arial" w:cs="Arial"/>
                <w:color w:val="000000"/>
                <w:sz w:val="20"/>
              </w:rPr>
            </w:pPr>
            <w:r w:rsidRPr="005F791A">
              <w:rPr>
                <w:rFonts w:ascii="Arial" w:hAnsi="Arial" w:cs="Arial"/>
                <w:color w:val="000000"/>
                <w:sz w:val="20"/>
              </w:rPr>
              <w:t>A psalm is either sung or recited as a response to the first reading. Ideally the entire psalm should be sung, or at least</w:t>
            </w:r>
            <w:r>
              <w:rPr>
                <w:rFonts w:ascii="Arial" w:hAnsi="Arial" w:cs="Arial"/>
                <w:color w:val="000000"/>
                <w:sz w:val="20"/>
              </w:rPr>
              <w:t xml:space="preserve"> </w:t>
            </w:r>
            <w:r w:rsidRPr="005F791A">
              <w:rPr>
                <w:rFonts w:ascii="Arial" w:hAnsi="Arial" w:cs="Arial"/>
                <w:color w:val="000000"/>
                <w:sz w:val="20"/>
              </w:rPr>
              <w:t>sing the antiphon of the psalm and recite the verses. The words of the psalm always express our response to God, e.g.</w:t>
            </w:r>
            <w:r>
              <w:rPr>
                <w:rFonts w:ascii="Arial" w:hAnsi="Arial" w:cs="Arial"/>
                <w:color w:val="000000"/>
                <w:sz w:val="20"/>
              </w:rPr>
              <w:t xml:space="preserve"> </w:t>
            </w:r>
            <w:r w:rsidRPr="005F791A">
              <w:rPr>
                <w:rFonts w:ascii="Arial" w:hAnsi="Arial" w:cs="Arial"/>
                <w:color w:val="000000"/>
                <w:sz w:val="20"/>
              </w:rPr>
              <w:t>“I thank you for the wonder of my being…”(Ps 139:14), rather than God’s words to us. The Psalms are the ancient</w:t>
            </w:r>
            <w:r>
              <w:rPr>
                <w:rFonts w:ascii="Arial" w:hAnsi="Arial" w:cs="Arial"/>
                <w:color w:val="000000"/>
                <w:sz w:val="20"/>
              </w:rPr>
              <w:t xml:space="preserve"> </w:t>
            </w:r>
            <w:r w:rsidRPr="005F791A">
              <w:rPr>
                <w:rFonts w:ascii="Arial" w:hAnsi="Arial" w:cs="Arial"/>
                <w:color w:val="000000"/>
                <w:sz w:val="20"/>
              </w:rPr>
              <w:t>songs of Israel but they can rise up just as strongly from our hearts today. It is very important to make sure that one of</w:t>
            </w:r>
            <w:r>
              <w:rPr>
                <w:rFonts w:ascii="Arial" w:hAnsi="Arial" w:cs="Arial"/>
                <w:color w:val="000000"/>
                <w:sz w:val="20"/>
              </w:rPr>
              <w:t xml:space="preserve"> </w:t>
            </w:r>
            <w:r w:rsidRPr="005F791A">
              <w:rPr>
                <w:rFonts w:ascii="Arial" w:hAnsi="Arial" w:cs="Arial"/>
                <w:color w:val="000000"/>
                <w:sz w:val="20"/>
              </w:rPr>
              <w:t>the 150 Psalms is prayed here, as opposed to a song chosen by the musicians. Usually, the Psalm of the Day (in the</w:t>
            </w:r>
            <w:r>
              <w:rPr>
                <w:rFonts w:ascii="Arial" w:hAnsi="Arial" w:cs="Arial"/>
                <w:color w:val="000000"/>
                <w:sz w:val="20"/>
              </w:rPr>
              <w:t xml:space="preserve"> </w:t>
            </w:r>
            <w:r w:rsidRPr="005F791A">
              <w:rPr>
                <w:rFonts w:ascii="Arial" w:hAnsi="Arial" w:cs="Arial"/>
                <w:color w:val="000000"/>
                <w:sz w:val="20"/>
              </w:rPr>
              <w:t>Lectionary) makes the perfect complement to the readings for that day. Many of the psalms have been set to music</w:t>
            </w:r>
            <w:r>
              <w:rPr>
                <w:rFonts w:ascii="Arial" w:hAnsi="Arial" w:cs="Arial"/>
                <w:color w:val="000000"/>
                <w:sz w:val="20"/>
              </w:rPr>
              <w:t xml:space="preserve"> </w:t>
            </w:r>
            <w:r w:rsidRPr="005F791A">
              <w:rPr>
                <w:rFonts w:ascii="Arial" w:hAnsi="Arial" w:cs="Arial"/>
                <w:color w:val="000000"/>
                <w:sz w:val="20"/>
              </w:rPr>
              <w:t>and are easily singable by children if they come from a children’s collection. See the reference on the song to see if it</w:t>
            </w:r>
            <w:r>
              <w:rPr>
                <w:rFonts w:ascii="Arial" w:hAnsi="Arial" w:cs="Arial"/>
                <w:color w:val="000000"/>
                <w:sz w:val="20"/>
              </w:rPr>
              <w:t xml:space="preserve"> </w:t>
            </w:r>
            <w:r w:rsidRPr="005F791A">
              <w:rPr>
                <w:rFonts w:ascii="Arial" w:hAnsi="Arial" w:cs="Arial"/>
                <w:color w:val="000000"/>
                <w:sz w:val="20"/>
              </w:rPr>
              <w:t>is, in fact, a psalm. The first place to look when choosing the readings or the psalm is in the Ordo and the Lectionary!</w:t>
            </w:r>
          </w:p>
        </w:tc>
        <w:tc>
          <w:tcPr>
            <w:tcW w:w="4918" w:type="dxa"/>
          </w:tcPr>
          <w:p w:rsidR="005F791A" w:rsidRPr="00BF229A" w:rsidRDefault="005F791A" w:rsidP="00386FF8">
            <w:pPr>
              <w:widowControl w:val="0"/>
              <w:autoSpaceDE w:val="0"/>
              <w:autoSpaceDN w:val="0"/>
              <w:adjustRightInd w:val="0"/>
              <w:snapToGrid w:val="0"/>
              <w:rPr>
                <w:rFonts w:ascii="Arial" w:hAnsi="Arial" w:cs="Arial"/>
                <w:color w:val="000000"/>
                <w:sz w:val="20"/>
              </w:rPr>
            </w:pPr>
          </w:p>
        </w:tc>
      </w:tr>
      <w:tr w:rsidR="00BB2B15" w:rsidRPr="00BF229A" w:rsidTr="00386FF8">
        <w:tc>
          <w:tcPr>
            <w:tcW w:w="2358" w:type="dxa"/>
          </w:tcPr>
          <w:p w:rsidR="00BB2B15" w:rsidRDefault="00BB2B15"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Second Reading</w:t>
            </w:r>
          </w:p>
        </w:tc>
        <w:tc>
          <w:tcPr>
            <w:tcW w:w="7476" w:type="dxa"/>
          </w:tcPr>
          <w:p w:rsidR="00BB2B15" w:rsidRPr="005F791A" w:rsidRDefault="00BB2B15" w:rsidP="00BB2B15">
            <w:pPr>
              <w:widowControl w:val="0"/>
              <w:autoSpaceDE w:val="0"/>
              <w:autoSpaceDN w:val="0"/>
              <w:adjustRightInd w:val="0"/>
              <w:snapToGrid w:val="0"/>
              <w:rPr>
                <w:rFonts w:ascii="Arial" w:hAnsi="Arial" w:cs="Arial"/>
                <w:color w:val="000000"/>
                <w:sz w:val="20"/>
              </w:rPr>
            </w:pPr>
            <w:r>
              <w:rPr>
                <w:rFonts w:ascii="Arial" w:hAnsi="Arial" w:cs="Arial"/>
                <w:color w:val="000000"/>
                <w:sz w:val="20"/>
              </w:rPr>
              <w:t xml:space="preserve">The </w:t>
            </w:r>
            <w:r w:rsidRPr="00BB2B15">
              <w:rPr>
                <w:rFonts w:ascii="Arial" w:hAnsi="Arial" w:cs="Arial"/>
                <w:color w:val="000000"/>
                <w:sz w:val="20"/>
              </w:rPr>
              <w:t>second reading comes from the New Testament, drawing on the richness of the writings of the Apostles. The</w:t>
            </w:r>
            <w:r>
              <w:rPr>
                <w:rFonts w:ascii="Arial" w:hAnsi="Arial" w:cs="Arial"/>
                <w:color w:val="000000"/>
                <w:sz w:val="20"/>
              </w:rPr>
              <w:t xml:space="preserve"> </w:t>
            </w:r>
            <w:r w:rsidRPr="00BB2B15">
              <w:rPr>
                <w:rFonts w:ascii="Arial" w:hAnsi="Arial" w:cs="Arial"/>
                <w:color w:val="000000"/>
                <w:sz w:val="20"/>
              </w:rPr>
              <w:t>reading is followed by a brief period of silence to allow people to reflect on the Word that has been proclaimed.</w:t>
            </w:r>
          </w:p>
        </w:tc>
        <w:tc>
          <w:tcPr>
            <w:tcW w:w="4918" w:type="dxa"/>
          </w:tcPr>
          <w:p w:rsidR="00BB2B15" w:rsidRPr="00BF229A" w:rsidRDefault="00BB2B15" w:rsidP="00386FF8">
            <w:pPr>
              <w:widowControl w:val="0"/>
              <w:autoSpaceDE w:val="0"/>
              <w:autoSpaceDN w:val="0"/>
              <w:adjustRightInd w:val="0"/>
              <w:snapToGrid w:val="0"/>
              <w:rPr>
                <w:rFonts w:ascii="Arial" w:hAnsi="Arial" w:cs="Arial"/>
                <w:color w:val="000000"/>
                <w:sz w:val="20"/>
              </w:rPr>
            </w:pPr>
          </w:p>
        </w:tc>
      </w:tr>
      <w:tr w:rsidR="00BB2B15" w:rsidRPr="00BF229A" w:rsidTr="00386FF8">
        <w:tc>
          <w:tcPr>
            <w:tcW w:w="2358" w:type="dxa"/>
          </w:tcPr>
          <w:p w:rsidR="00BB2B15" w:rsidRDefault="00BB2B15"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Gospel Acclamation</w:t>
            </w:r>
          </w:p>
        </w:tc>
        <w:tc>
          <w:tcPr>
            <w:tcW w:w="7476" w:type="dxa"/>
          </w:tcPr>
          <w:p w:rsidR="00BB2B15" w:rsidRDefault="00BB2B15" w:rsidP="00BB2B15">
            <w:pPr>
              <w:widowControl w:val="0"/>
              <w:autoSpaceDE w:val="0"/>
              <w:autoSpaceDN w:val="0"/>
              <w:adjustRightInd w:val="0"/>
              <w:snapToGrid w:val="0"/>
              <w:rPr>
                <w:rFonts w:ascii="Arial" w:hAnsi="Arial" w:cs="Arial"/>
                <w:color w:val="000000"/>
                <w:sz w:val="20"/>
              </w:rPr>
            </w:pPr>
            <w:r>
              <w:rPr>
                <w:rFonts w:ascii="Arial" w:hAnsi="Arial" w:cs="Arial"/>
                <w:color w:val="000000"/>
                <w:sz w:val="20"/>
              </w:rPr>
              <w:t>The Gospel</w:t>
            </w:r>
            <w:r w:rsidRPr="00BB2B15">
              <w:rPr>
                <w:rFonts w:ascii="Arial" w:hAnsi="Arial" w:cs="Arial"/>
                <w:color w:val="000000"/>
                <w:sz w:val="20"/>
              </w:rPr>
              <w:t xml:space="preserve"> acclamation announces Christ present in the Gospel that is about to be proclaimed. It is intended to be</w:t>
            </w:r>
            <w:r>
              <w:rPr>
                <w:rFonts w:ascii="Arial" w:hAnsi="Arial" w:cs="Arial"/>
                <w:color w:val="000000"/>
                <w:sz w:val="20"/>
              </w:rPr>
              <w:t xml:space="preserve"> </w:t>
            </w:r>
            <w:r w:rsidRPr="00BB2B15">
              <w:rPr>
                <w:rFonts w:ascii="Arial" w:hAnsi="Arial" w:cs="Arial"/>
                <w:color w:val="000000"/>
                <w:sz w:val="20"/>
              </w:rPr>
              <w:t>sung, and if it is not sung it should be omitted. The “Alleluia” antiphon of the acclamation is not sung during Lent or</w:t>
            </w:r>
            <w:r>
              <w:rPr>
                <w:rFonts w:ascii="Arial" w:hAnsi="Arial" w:cs="Arial"/>
                <w:color w:val="000000"/>
                <w:sz w:val="20"/>
              </w:rPr>
              <w:t xml:space="preserve"> </w:t>
            </w:r>
            <w:r w:rsidRPr="00BB2B15">
              <w:rPr>
                <w:rFonts w:ascii="Arial" w:hAnsi="Arial" w:cs="Arial"/>
                <w:color w:val="000000"/>
                <w:sz w:val="20"/>
              </w:rPr>
              <w:t>Advent but is replaced with various texts, such as “Glory and Praise to you, Lord Jesus Christ!” (see Mass book for</w:t>
            </w:r>
            <w:r>
              <w:rPr>
                <w:rFonts w:ascii="Arial" w:hAnsi="Arial" w:cs="Arial"/>
                <w:color w:val="000000"/>
                <w:sz w:val="20"/>
              </w:rPr>
              <w:t xml:space="preserve"> </w:t>
            </w:r>
            <w:r w:rsidRPr="00BB2B15">
              <w:rPr>
                <w:rFonts w:ascii="Arial" w:hAnsi="Arial" w:cs="Arial"/>
                <w:color w:val="000000"/>
                <w:sz w:val="20"/>
              </w:rPr>
              <w:t>examples during Lent). The acclamation is followed by a short verse that relates to the Gospel of the Day and then the</w:t>
            </w:r>
            <w:r>
              <w:rPr>
                <w:rFonts w:ascii="Arial" w:hAnsi="Arial" w:cs="Arial"/>
                <w:color w:val="000000"/>
                <w:sz w:val="20"/>
              </w:rPr>
              <w:t xml:space="preserve"> </w:t>
            </w:r>
            <w:r w:rsidRPr="00BB2B15">
              <w:rPr>
                <w:rFonts w:ascii="Arial" w:hAnsi="Arial" w:cs="Arial"/>
                <w:color w:val="000000"/>
                <w:sz w:val="20"/>
              </w:rPr>
              <w:t>acclamation is repeated. In Masses with children, the verse could be omitted as long as the acclamation itself is sung.</w:t>
            </w:r>
            <w:r>
              <w:rPr>
                <w:rFonts w:ascii="Arial" w:hAnsi="Arial" w:cs="Arial"/>
                <w:color w:val="000000"/>
                <w:sz w:val="20"/>
              </w:rPr>
              <w:t xml:space="preserve"> </w:t>
            </w:r>
            <w:r w:rsidRPr="00BB2B15">
              <w:rPr>
                <w:rFonts w:ascii="Arial" w:hAnsi="Arial" w:cs="Arial"/>
                <w:color w:val="000000"/>
                <w:sz w:val="20"/>
              </w:rPr>
              <w:t>The acclamation is sung immediately before the Gospel and it can also be repeated at the end of the Gospel. The</w:t>
            </w:r>
            <w:r>
              <w:rPr>
                <w:rFonts w:ascii="Arial" w:hAnsi="Arial" w:cs="Arial"/>
                <w:color w:val="000000"/>
                <w:sz w:val="20"/>
              </w:rPr>
              <w:t xml:space="preserve"> </w:t>
            </w:r>
            <w:r w:rsidRPr="00BB2B15">
              <w:rPr>
                <w:rFonts w:ascii="Arial" w:hAnsi="Arial" w:cs="Arial"/>
                <w:color w:val="000000"/>
                <w:sz w:val="20"/>
              </w:rPr>
              <w:t>acclamation can be used to accompany a procession of the Word, including candles, and on special occasions,</w:t>
            </w:r>
            <w:r>
              <w:rPr>
                <w:rFonts w:ascii="Arial" w:hAnsi="Arial" w:cs="Arial"/>
                <w:color w:val="000000"/>
                <w:sz w:val="20"/>
              </w:rPr>
              <w:t xml:space="preserve"> </w:t>
            </w:r>
            <w:r w:rsidRPr="00BB2B15">
              <w:rPr>
                <w:rFonts w:ascii="Arial" w:hAnsi="Arial" w:cs="Arial"/>
                <w:color w:val="000000"/>
                <w:sz w:val="20"/>
              </w:rPr>
              <w:t>incense</w:t>
            </w:r>
            <w:r>
              <w:rPr>
                <w:rFonts w:ascii="Arial" w:hAnsi="Arial" w:cs="Arial"/>
                <w:color w:val="000000"/>
                <w:sz w:val="20"/>
              </w:rPr>
              <w:t>.</w:t>
            </w:r>
          </w:p>
        </w:tc>
        <w:tc>
          <w:tcPr>
            <w:tcW w:w="4918" w:type="dxa"/>
          </w:tcPr>
          <w:p w:rsidR="00BB2B15" w:rsidRPr="00BF229A" w:rsidRDefault="00BB2B15" w:rsidP="00386FF8">
            <w:pPr>
              <w:widowControl w:val="0"/>
              <w:autoSpaceDE w:val="0"/>
              <w:autoSpaceDN w:val="0"/>
              <w:adjustRightInd w:val="0"/>
              <w:snapToGrid w:val="0"/>
              <w:rPr>
                <w:rFonts w:ascii="Arial" w:hAnsi="Arial" w:cs="Arial"/>
                <w:color w:val="000000"/>
                <w:sz w:val="20"/>
              </w:rPr>
            </w:pPr>
          </w:p>
        </w:tc>
      </w:tr>
      <w:tr w:rsidR="00BB2B15" w:rsidRPr="00BF229A" w:rsidTr="00386FF8">
        <w:tc>
          <w:tcPr>
            <w:tcW w:w="2358" w:type="dxa"/>
          </w:tcPr>
          <w:p w:rsidR="00BB2B15" w:rsidRDefault="00BB2B15"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Gospel</w:t>
            </w:r>
          </w:p>
        </w:tc>
        <w:tc>
          <w:tcPr>
            <w:tcW w:w="7476" w:type="dxa"/>
          </w:tcPr>
          <w:p w:rsidR="00BB2B15" w:rsidRP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The Gospel is always proclaimed in Mass by an ordained minister, such as a deacon or the Presider or the Mass. We</w:t>
            </w:r>
            <w:r>
              <w:rPr>
                <w:rFonts w:ascii="Arial" w:hAnsi="Arial" w:cs="Arial"/>
                <w:color w:val="000000"/>
                <w:sz w:val="20"/>
              </w:rPr>
              <w:t xml:space="preserve"> </w:t>
            </w:r>
            <w:r w:rsidRPr="00BB2B15">
              <w:rPr>
                <w:rFonts w:ascii="Arial" w:hAnsi="Arial" w:cs="Arial"/>
                <w:color w:val="000000"/>
                <w:sz w:val="20"/>
              </w:rPr>
              <w:t>stand for the proclamation of the Gospel, as an expression of our reverence of Christ’s presence in the Gospel and as</w:t>
            </w:r>
          </w:p>
          <w:p w:rsid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an act of being ready and willing to go out on mission. It is in the Gospel proclamation that we meet Christ!</w:t>
            </w:r>
          </w:p>
        </w:tc>
        <w:tc>
          <w:tcPr>
            <w:tcW w:w="4918" w:type="dxa"/>
          </w:tcPr>
          <w:p w:rsidR="00BB2B15" w:rsidRPr="00BF229A" w:rsidRDefault="00BB2B15" w:rsidP="00386FF8">
            <w:pPr>
              <w:widowControl w:val="0"/>
              <w:autoSpaceDE w:val="0"/>
              <w:autoSpaceDN w:val="0"/>
              <w:adjustRightInd w:val="0"/>
              <w:snapToGrid w:val="0"/>
              <w:rPr>
                <w:rFonts w:ascii="Arial" w:hAnsi="Arial" w:cs="Arial"/>
                <w:color w:val="000000"/>
                <w:sz w:val="20"/>
              </w:rPr>
            </w:pPr>
          </w:p>
        </w:tc>
      </w:tr>
      <w:tr w:rsidR="00BB2B15" w:rsidRPr="00BF229A" w:rsidTr="00386FF8">
        <w:tc>
          <w:tcPr>
            <w:tcW w:w="2358" w:type="dxa"/>
          </w:tcPr>
          <w:p w:rsidR="00BB2B15" w:rsidRDefault="00BB2B15"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Homily</w:t>
            </w:r>
          </w:p>
        </w:tc>
        <w:tc>
          <w:tcPr>
            <w:tcW w:w="7476" w:type="dxa"/>
          </w:tcPr>
          <w:p w:rsidR="00BB2B15" w:rsidRP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Normally the homily in Mass is given by a deacon or the Presider. Its purpose is to break open the Word of God for the</w:t>
            </w:r>
            <w:r>
              <w:rPr>
                <w:rFonts w:ascii="Arial" w:hAnsi="Arial" w:cs="Arial"/>
                <w:color w:val="000000"/>
                <w:sz w:val="20"/>
              </w:rPr>
              <w:t xml:space="preserve"> </w:t>
            </w:r>
            <w:r w:rsidRPr="00BB2B15">
              <w:rPr>
                <w:rFonts w:ascii="Arial" w:hAnsi="Arial" w:cs="Arial"/>
                <w:color w:val="000000"/>
                <w:sz w:val="20"/>
              </w:rPr>
              <w:t>community, in this time and in this place. It is permissible, however, for a non-ordained person to reflect on the Word of</w:t>
            </w:r>
            <w:r>
              <w:rPr>
                <w:rFonts w:ascii="Arial" w:hAnsi="Arial" w:cs="Arial"/>
                <w:color w:val="000000"/>
                <w:sz w:val="20"/>
              </w:rPr>
              <w:t xml:space="preserve"> God at a Mass with children or in a liturgy (other than the Mass) where there is no priest to preside, such as a Liturgy of the Word.</w:t>
            </w:r>
          </w:p>
        </w:tc>
        <w:tc>
          <w:tcPr>
            <w:tcW w:w="4918" w:type="dxa"/>
          </w:tcPr>
          <w:p w:rsidR="00BB2B15" w:rsidRPr="00BF229A" w:rsidRDefault="00BB2B15" w:rsidP="00386FF8">
            <w:pPr>
              <w:widowControl w:val="0"/>
              <w:autoSpaceDE w:val="0"/>
              <w:autoSpaceDN w:val="0"/>
              <w:adjustRightInd w:val="0"/>
              <w:snapToGrid w:val="0"/>
              <w:rPr>
                <w:rFonts w:ascii="Arial" w:hAnsi="Arial" w:cs="Arial"/>
                <w:color w:val="000000"/>
                <w:sz w:val="20"/>
              </w:rPr>
            </w:pPr>
          </w:p>
        </w:tc>
      </w:tr>
      <w:tr w:rsidR="00BB2B15" w:rsidRPr="00BF229A" w:rsidTr="00386FF8">
        <w:tc>
          <w:tcPr>
            <w:tcW w:w="2358" w:type="dxa"/>
          </w:tcPr>
          <w:p w:rsidR="00BB2B15" w:rsidRDefault="00BB2B15"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Creed</w:t>
            </w:r>
          </w:p>
        </w:tc>
        <w:tc>
          <w:tcPr>
            <w:tcW w:w="7476" w:type="dxa"/>
          </w:tcPr>
          <w:p w:rsidR="00BB2B15" w:rsidRP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The Creed or Profession of Faith, is prayed in the Mass on Sundays and for solemnities. It is a public statement of our</w:t>
            </w:r>
            <w:r>
              <w:rPr>
                <w:rFonts w:ascii="Arial" w:hAnsi="Arial" w:cs="Arial"/>
                <w:color w:val="000000"/>
                <w:sz w:val="20"/>
              </w:rPr>
              <w:t xml:space="preserve"> </w:t>
            </w:r>
            <w:r w:rsidRPr="00BB2B15">
              <w:rPr>
                <w:rFonts w:ascii="Arial" w:hAnsi="Arial" w:cs="Arial"/>
                <w:color w:val="000000"/>
                <w:sz w:val="20"/>
              </w:rPr>
              <w:t>communal faith in God and our belief in the elements of the faith to which we adhere as baptised Catholics.</w:t>
            </w:r>
          </w:p>
        </w:tc>
        <w:tc>
          <w:tcPr>
            <w:tcW w:w="4918" w:type="dxa"/>
          </w:tcPr>
          <w:p w:rsidR="00BB2B15" w:rsidRPr="00BF229A" w:rsidRDefault="00BB2B15" w:rsidP="00386FF8">
            <w:pPr>
              <w:widowControl w:val="0"/>
              <w:autoSpaceDE w:val="0"/>
              <w:autoSpaceDN w:val="0"/>
              <w:adjustRightInd w:val="0"/>
              <w:snapToGrid w:val="0"/>
              <w:rPr>
                <w:rFonts w:ascii="Arial" w:hAnsi="Arial" w:cs="Arial"/>
                <w:color w:val="000000"/>
                <w:sz w:val="20"/>
              </w:rPr>
            </w:pPr>
          </w:p>
        </w:tc>
      </w:tr>
    </w:tbl>
    <w:p w:rsidR="00BB2B15" w:rsidRDefault="00BB2B15">
      <w:r>
        <w:br w:type="page"/>
      </w:r>
    </w:p>
    <w:tbl>
      <w:tblPr>
        <w:tblStyle w:val="TableGrid"/>
        <w:tblW w:w="0" w:type="auto"/>
        <w:tblLook w:val="04A0"/>
      </w:tblPr>
      <w:tblGrid>
        <w:gridCol w:w="2358"/>
        <w:gridCol w:w="7476"/>
        <w:gridCol w:w="4918"/>
      </w:tblGrid>
      <w:tr w:rsidR="00BB2B15" w:rsidRPr="00BF229A" w:rsidTr="00386FF8">
        <w:tc>
          <w:tcPr>
            <w:tcW w:w="2358" w:type="dxa"/>
          </w:tcPr>
          <w:p w:rsidR="00BB2B15" w:rsidRDefault="00BB2B15" w:rsidP="00386FF8">
            <w:pPr>
              <w:widowControl w:val="0"/>
              <w:autoSpaceDE w:val="0"/>
              <w:autoSpaceDN w:val="0"/>
              <w:adjustRightInd w:val="0"/>
              <w:snapToGrid w:val="0"/>
              <w:rPr>
                <w:rFonts w:ascii="Arial" w:hAnsi="Arial" w:cs="Arial"/>
                <w:b/>
                <w:color w:val="000000"/>
                <w:sz w:val="20"/>
              </w:rPr>
            </w:pPr>
            <w:r>
              <w:rPr>
                <w:rFonts w:ascii="Arial" w:hAnsi="Arial" w:cs="Arial"/>
                <w:b/>
                <w:color w:val="000000"/>
                <w:sz w:val="20"/>
              </w:rPr>
              <w:lastRenderedPageBreak/>
              <w:t>Prayer of the Faithful</w:t>
            </w:r>
          </w:p>
        </w:tc>
        <w:tc>
          <w:tcPr>
            <w:tcW w:w="7476" w:type="dxa"/>
          </w:tcPr>
          <w:p w:rsidR="00BB2B15" w:rsidRP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The Prayer of the Faithful, or General Intercessions, forms the final part of the Liturgy of the Word. Having heard the</w:t>
            </w:r>
            <w:r>
              <w:rPr>
                <w:rFonts w:ascii="Arial" w:hAnsi="Arial" w:cs="Arial"/>
                <w:color w:val="000000"/>
                <w:sz w:val="20"/>
              </w:rPr>
              <w:t xml:space="preserve"> </w:t>
            </w:r>
            <w:r w:rsidRPr="00BB2B15">
              <w:rPr>
                <w:rFonts w:ascii="Arial" w:hAnsi="Arial" w:cs="Arial"/>
                <w:color w:val="000000"/>
                <w:sz w:val="20"/>
              </w:rPr>
              <w:t>Word proclaimed and having been touched and inspired by it, the community now comes before God, praying not only</w:t>
            </w:r>
          </w:p>
          <w:p w:rsid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for themselves and their own needs but also for the needs of the world.</w:t>
            </w:r>
          </w:p>
          <w:p w:rsidR="00BB2B15" w:rsidRPr="00BB2B15" w:rsidRDefault="00BB2B15" w:rsidP="00BB2B15">
            <w:pPr>
              <w:widowControl w:val="0"/>
              <w:autoSpaceDE w:val="0"/>
              <w:autoSpaceDN w:val="0"/>
              <w:adjustRightInd w:val="0"/>
              <w:snapToGrid w:val="0"/>
              <w:rPr>
                <w:rFonts w:ascii="Arial" w:hAnsi="Arial" w:cs="Arial"/>
                <w:color w:val="000000"/>
                <w:sz w:val="20"/>
              </w:rPr>
            </w:pPr>
          </w:p>
          <w:p w:rsidR="00BB2B15" w:rsidRP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The structure of this prayer is as follows:</w:t>
            </w:r>
          </w:p>
          <w:p w:rsidR="00BB2B15" w:rsidRPr="00BB2B15" w:rsidRDefault="00BB2B15" w:rsidP="00BB2B15">
            <w:pPr>
              <w:widowControl w:val="0"/>
              <w:autoSpaceDE w:val="0"/>
              <w:autoSpaceDN w:val="0"/>
              <w:adjustRightInd w:val="0"/>
              <w:snapToGrid w:val="0"/>
              <w:ind w:left="720" w:hanging="720"/>
              <w:rPr>
                <w:rFonts w:ascii="Arial" w:hAnsi="Arial" w:cs="Arial"/>
                <w:color w:val="000000"/>
                <w:sz w:val="20"/>
              </w:rPr>
            </w:pPr>
            <w:r>
              <w:rPr>
                <w:rFonts w:ascii="Arial" w:hAnsi="Arial" w:cs="Arial"/>
                <w:color w:val="000000"/>
                <w:sz w:val="20"/>
              </w:rPr>
              <w:t xml:space="preserve">   </w:t>
            </w:r>
            <w:r w:rsidRPr="00BB2B15">
              <w:rPr>
                <w:rFonts w:ascii="Arial" w:hAnsi="Arial" w:cs="Arial"/>
                <w:color w:val="000000"/>
                <w:sz w:val="20"/>
              </w:rPr>
              <w:t>a)</w:t>
            </w:r>
            <w:r>
              <w:rPr>
                <w:rFonts w:ascii="Arial" w:hAnsi="Arial" w:cs="Arial"/>
                <w:color w:val="000000"/>
                <w:sz w:val="20"/>
              </w:rPr>
              <w:tab/>
            </w:r>
            <w:r w:rsidRPr="00BB2B15">
              <w:rPr>
                <w:rFonts w:ascii="Arial" w:hAnsi="Arial" w:cs="Arial"/>
                <w:color w:val="000000"/>
                <w:sz w:val="20"/>
              </w:rPr>
              <w:t xml:space="preserve"> An invitation by the Presider to the community to express their prayer intentions</w:t>
            </w:r>
          </w:p>
          <w:p w:rsidR="00BB2B15" w:rsidRPr="00BB2B15" w:rsidRDefault="00BB2B15" w:rsidP="00BB2B15">
            <w:pPr>
              <w:widowControl w:val="0"/>
              <w:autoSpaceDE w:val="0"/>
              <w:autoSpaceDN w:val="0"/>
              <w:adjustRightInd w:val="0"/>
              <w:snapToGrid w:val="0"/>
              <w:rPr>
                <w:rFonts w:ascii="Arial" w:hAnsi="Arial" w:cs="Arial"/>
                <w:color w:val="000000"/>
                <w:sz w:val="20"/>
              </w:rPr>
            </w:pPr>
            <w:r>
              <w:rPr>
                <w:rFonts w:ascii="Arial" w:hAnsi="Arial" w:cs="Arial"/>
                <w:color w:val="000000"/>
                <w:sz w:val="20"/>
              </w:rPr>
              <w:t xml:space="preserve">   </w:t>
            </w:r>
            <w:r w:rsidRPr="00BB2B15">
              <w:rPr>
                <w:rFonts w:ascii="Arial" w:hAnsi="Arial" w:cs="Arial"/>
                <w:color w:val="000000"/>
                <w:sz w:val="20"/>
              </w:rPr>
              <w:t>b)</w:t>
            </w:r>
            <w:r>
              <w:rPr>
                <w:rFonts w:ascii="Arial" w:hAnsi="Arial" w:cs="Arial"/>
                <w:color w:val="000000"/>
                <w:sz w:val="20"/>
              </w:rPr>
              <w:tab/>
            </w:r>
            <w:r w:rsidRPr="00BB2B15">
              <w:rPr>
                <w:rFonts w:ascii="Arial" w:hAnsi="Arial" w:cs="Arial"/>
                <w:color w:val="000000"/>
                <w:sz w:val="20"/>
              </w:rPr>
              <w:t xml:space="preserve"> A series of 3-part Intercessory prayers in the following pattern:</w:t>
            </w:r>
          </w:p>
          <w:p w:rsidR="00BB2B15" w:rsidRPr="00BB2B15" w:rsidRDefault="00BB2B15" w:rsidP="00BB2B15">
            <w:pPr>
              <w:widowControl w:val="0"/>
              <w:tabs>
                <w:tab w:val="left" w:pos="792"/>
                <w:tab w:val="left" w:pos="1092"/>
              </w:tabs>
              <w:autoSpaceDE w:val="0"/>
              <w:autoSpaceDN w:val="0"/>
              <w:adjustRightInd w:val="0"/>
              <w:snapToGrid w:val="0"/>
              <w:rPr>
                <w:rFonts w:ascii="Arial" w:hAnsi="Arial" w:cs="Arial"/>
                <w:color w:val="000000"/>
                <w:sz w:val="20"/>
              </w:rPr>
            </w:pPr>
            <w:r w:rsidRPr="00BB2B15">
              <w:rPr>
                <w:rFonts w:ascii="Arial" w:hAnsi="Arial" w:cs="Arial"/>
                <w:color w:val="000000"/>
                <w:sz w:val="20"/>
              </w:rPr>
              <w:t xml:space="preserve">  </w:t>
            </w:r>
            <w:r>
              <w:rPr>
                <w:rFonts w:ascii="Arial" w:hAnsi="Arial" w:cs="Arial"/>
                <w:color w:val="000000"/>
                <w:sz w:val="20"/>
              </w:rPr>
              <w:tab/>
            </w:r>
            <w:r w:rsidRPr="00BB2B15">
              <w:rPr>
                <w:rFonts w:ascii="Arial" w:hAnsi="Arial" w:cs="Arial"/>
                <w:color w:val="000000"/>
                <w:sz w:val="20"/>
              </w:rPr>
              <w:t xml:space="preserve">1. </w:t>
            </w:r>
            <w:r>
              <w:rPr>
                <w:rFonts w:ascii="Arial" w:hAnsi="Arial" w:cs="Arial"/>
                <w:color w:val="000000"/>
                <w:sz w:val="20"/>
              </w:rPr>
              <w:tab/>
            </w:r>
            <w:r w:rsidRPr="00BB2B15">
              <w:rPr>
                <w:rFonts w:ascii="Arial" w:hAnsi="Arial" w:cs="Arial"/>
                <w:color w:val="000000"/>
                <w:sz w:val="20"/>
              </w:rPr>
              <w:t>Announce the intention</w:t>
            </w:r>
          </w:p>
          <w:p w:rsidR="00BB2B15" w:rsidRPr="00BB2B15" w:rsidRDefault="00BB2B15" w:rsidP="00BB2B15">
            <w:pPr>
              <w:widowControl w:val="0"/>
              <w:tabs>
                <w:tab w:val="left" w:pos="792"/>
                <w:tab w:val="left" w:pos="1092"/>
              </w:tabs>
              <w:autoSpaceDE w:val="0"/>
              <w:autoSpaceDN w:val="0"/>
              <w:adjustRightInd w:val="0"/>
              <w:snapToGrid w:val="0"/>
              <w:rPr>
                <w:rFonts w:ascii="Arial" w:hAnsi="Arial" w:cs="Arial"/>
                <w:color w:val="000000"/>
                <w:sz w:val="20"/>
              </w:rPr>
            </w:pPr>
            <w:r w:rsidRPr="00BB2B15">
              <w:rPr>
                <w:rFonts w:ascii="Arial" w:hAnsi="Arial" w:cs="Arial"/>
                <w:color w:val="000000"/>
                <w:sz w:val="20"/>
              </w:rPr>
              <w:t xml:space="preserve"> </w:t>
            </w:r>
            <w:r>
              <w:rPr>
                <w:rFonts w:ascii="Arial" w:hAnsi="Arial" w:cs="Arial"/>
                <w:color w:val="000000"/>
                <w:sz w:val="20"/>
              </w:rPr>
              <w:tab/>
            </w:r>
            <w:r w:rsidRPr="00BB2B15">
              <w:rPr>
                <w:rFonts w:ascii="Arial" w:hAnsi="Arial" w:cs="Arial"/>
                <w:color w:val="000000"/>
                <w:sz w:val="20"/>
              </w:rPr>
              <w:t xml:space="preserve">2. </w:t>
            </w:r>
            <w:r>
              <w:rPr>
                <w:rFonts w:ascii="Arial" w:hAnsi="Arial" w:cs="Arial"/>
                <w:color w:val="000000"/>
                <w:sz w:val="20"/>
              </w:rPr>
              <w:tab/>
            </w:r>
            <w:r w:rsidRPr="00BB2B15">
              <w:rPr>
                <w:rFonts w:ascii="Arial" w:hAnsi="Arial" w:cs="Arial"/>
                <w:color w:val="000000"/>
                <w:sz w:val="20"/>
              </w:rPr>
              <w:t>Allow people to pray in silence</w:t>
            </w:r>
          </w:p>
          <w:p w:rsidR="00BB2B15" w:rsidRPr="00BB2B15" w:rsidRDefault="00BB2B15" w:rsidP="00BB2B15">
            <w:pPr>
              <w:widowControl w:val="0"/>
              <w:tabs>
                <w:tab w:val="left" w:pos="792"/>
                <w:tab w:val="left" w:pos="1092"/>
              </w:tabs>
              <w:autoSpaceDE w:val="0"/>
              <w:autoSpaceDN w:val="0"/>
              <w:adjustRightInd w:val="0"/>
              <w:snapToGrid w:val="0"/>
              <w:ind w:left="1062" w:hanging="684"/>
              <w:rPr>
                <w:rFonts w:ascii="Arial" w:hAnsi="Arial" w:cs="Arial"/>
                <w:color w:val="000000"/>
                <w:sz w:val="20"/>
              </w:rPr>
            </w:pPr>
            <w:r w:rsidRPr="00BB2B15">
              <w:rPr>
                <w:rFonts w:ascii="Arial" w:hAnsi="Arial" w:cs="Arial"/>
                <w:color w:val="000000"/>
                <w:sz w:val="20"/>
              </w:rPr>
              <w:t xml:space="preserve"> </w:t>
            </w:r>
            <w:r>
              <w:rPr>
                <w:rFonts w:ascii="Arial" w:hAnsi="Arial" w:cs="Arial"/>
                <w:color w:val="000000"/>
                <w:sz w:val="20"/>
              </w:rPr>
              <w:tab/>
            </w:r>
            <w:r w:rsidRPr="00BB2B15">
              <w:rPr>
                <w:rFonts w:ascii="Arial" w:hAnsi="Arial" w:cs="Arial"/>
                <w:color w:val="000000"/>
                <w:sz w:val="20"/>
              </w:rPr>
              <w:t xml:space="preserve">3. </w:t>
            </w:r>
            <w:r>
              <w:rPr>
                <w:rFonts w:ascii="Arial" w:hAnsi="Arial" w:cs="Arial"/>
                <w:color w:val="000000"/>
                <w:sz w:val="20"/>
              </w:rPr>
              <w:tab/>
            </w:r>
            <w:r w:rsidRPr="00BB2B15">
              <w:rPr>
                <w:rFonts w:ascii="Arial" w:hAnsi="Arial" w:cs="Arial"/>
                <w:color w:val="000000"/>
                <w:sz w:val="20"/>
              </w:rPr>
              <w:t xml:space="preserve">Invite the response by saying “Lord, hear us” to which the assembly says: </w:t>
            </w:r>
            <w:r>
              <w:rPr>
                <w:rFonts w:ascii="Arial" w:hAnsi="Arial" w:cs="Arial"/>
                <w:color w:val="000000"/>
                <w:sz w:val="20"/>
              </w:rPr>
              <w:tab/>
            </w:r>
            <w:r w:rsidRPr="00BB2B15">
              <w:rPr>
                <w:rFonts w:ascii="Arial" w:hAnsi="Arial" w:cs="Arial"/>
                <w:color w:val="000000"/>
                <w:sz w:val="20"/>
              </w:rPr>
              <w:t>“Lord, hear our prayer”</w:t>
            </w:r>
          </w:p>
          <w:p w:rsidR="00BB2B15" w:rsidRDefault="00BB2B15" w:rsidP="00BB2B15">
            <w:pPr>
              <w:widowControl w:val="0"/>
              <w:autoSpaceDE w:val="0"/>
              <w:autoSpaceDN w:val="0"/>
              <w:adjustRightInd w:val="0"/>
              <w:snapToGrid w:val="0"/>
              <w:ind w:left="720" w:hanging="720"/>
              <w:rPr>
                <w:rFonts w:ascii="Arial" w:hAnsi="Arial" w:cs="Arial"/>
                <w:color w:val="000000"/>
                <w:sz w:val="20"/>
              </w:rPr>
            </w:pPr>
            <w:r>
              <w:rPr>
                <w:rFonts w:ascii="Arial" w:hAnsi="Arial" w:cs="Arial"/>
                <w:color w:val="000000"/>
                <w:sz w:val="20"/>
              </w:rPr>
              <w:t xml:space="preserve">   </w:t>
            </w:r>
            <w:r w:rsidRPr="00BB2B15">
              <w:rPr>
                <w:rFonts w:ascii="Arial" w:hAnsi="Arial" w:cs="Arial"/>
                <w:color w:val="000000"/>
                <w:sz w:val="20"/>
              </w:rPr>
              <w:t xml:space="preserve">c) </w:t>
            </w:r>
            <w:r>
              <w:rPr>
                <w:rFonts w:ascii="Arial" w:hAnsi="Arial" w:cs="Arial"/>
                <w:color w:val="000000"/>
                <w:sz w:val="20"/>
              </w:rPr>
              <w:tab/>
            </w:r>
            <w:r w:rsidRPr="00BB2B15">
              <w:rPr>
                <w:rFonts w:ascii="Arial" w:hAnsi="Arial" w:cs="Arial"/>
                <w:color w:val="000000"/>
                <w:sz w:val="20"/>
              </w:rPr>
              <w:t>At the end of these prayers, the Presider completes the Intercessions with a short concluding prayer.</w:t>
            </w:r>
          </w:p>
          <w:p w:rsidR="00BB2B15" w:rsidRPr="00BB2B15" w:rsidRDefault="00BB2B15" w:rsidP="00BB2B15">
            <w:pPr>
              <w:widowControl w:val="0"/>
              <w:autoSpaceDE w:val="0"/>
              <w:autoSpaceDN w:val="0"/>
              <w:adjustRightInd w:val="0"/>
              <w:snapToGrid w:val="0"/>
              <w:rPr>
                <w:rFonts w:ascii="Arial" w:hAnsi="Arial" w:cs="Arial"/>
                <w:color w:val="000000"/>
                <w:sz w:val="20"/>
              </w:rPr>
            </w:pPr>
          </w:p>
          <w:p w:rsidR="00BB2B15" w:rsidRDefault="00BB2B15" w:rsidP="00BB2B15">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Intentions always move from ‘general’ to ‘particular’, usually in the following order: the Church and its leaders,</w:t>
            </w:r>
            <w:r>
              <w:rPr>
                <w:rFonts w:ascii="Arial" w:hAnsi="Arial" w:cs="Arial"/>
                <w:color w:val="000000"/>
                <w:sz w:val="20"/>
              </w:rPr>
              <w:t xml:space="preserve"> </w:t>
            </w:r>
            <w:r w:rsidRPr="00BB2B15">
              <w:rPr>
                <w:rFonts w:ascii="Arial" w:hAnsi="Arial" w:cs="Arial"/>
                <w:color w:val="000000"/>
                <w:sz w:val="20"/>
              </w:rPr>
              <w:t>World and Civic leaders and the needs of the world, those in difficulty or in need, the needs of the local community,</w:t>
            </w:r>
            <w:r>
              <w:rPr>
                <w:rFonts w:ascii="Arial" w:hAnsi="Arial" w:cs="Arial"/>
                <w:color w:val="000000"/>
                <w:sz w:val="20"/>
              </w:rPr>
              <w:t xml:space="preserve"> </w:t>
            </w:r>
            <w:r w:rsidRPr="00BB2B15">
              <w:rPr>
                <w:rFonts w:ascii="Arial" w:hAnsi="Arial" w:cs="Arial"/>
                <w:color w:val="000000"/>
                <w:sz w:val="20"/>
              </w:rPr>
              <w:t>and lastly, an intercession for those who have died.</w:t>
            </w:r>
          </w:p>
          <w:p w:rsidR="00BB2B15" w:rsidRPr="00BB2B15" w:rsidRDefault="00BB2B15" w:rsidP="00BB2B15">
            <w:pPr>
              <w:widowControl w:val="0"/>
              <w:autoSpaceDE w:val="0"/>
              <w:autoSpaceDN w:val="0"/>
              <w:adjustRightInd w:val="0"/>
              <w:snapToGrid w:val="0"/>
              <w:rPr>
                <w:rFonts w:ascii="Arial" w:hAnsi="Arial" w:cs="Arial"/>
                <w:color w:val="000000"/>
                <w:sz w:val="20"/>
              </w:rPr>
            </w:pPr>
          </w:p>
          <w:p w:rsidR="00BB2B15" w:rsidRPr="00BB2B15" w:rsidRDefault="00BB2B15" w:rsidP="00BA20BC">
            <w:pPr>
              <w:widowControl w:val="0"/>
              <w:autoSpaceDE w:val="0"/>
              <w:autoSpaceDN w:val="0"/>
              <w:adjustRightInd w:val="0"/>
              <w:snapToGrid w:val="0"/>
              <w:rPr>
                <w:rFonts w:ascii="Arial" w:hAnsi="Arial" w:cs="Arial"/>
                <w:color w:val="000000"/>
                <w:sz w:val="20"/>
              </w:rPr>
            </w:pPr>
            <w:r w:rsidRPr="00BB2B15">
              <w:rPr>
                <w:rFonts w:ascii="Arial" w:hAnsi="Arial" w:cs="Arial"/>
                <w:color w:val="000000"/>
                <w:sz w:val="20"/>
              </w:rPr>
              <w:t>In some situations, spontaneous intercessions can be very appropriate, depending on the group, their</w:t>
            </w:r>
            <w:r>
              <w:rPr>
                <w:rFonts w:ascii="Arial" w:hAnsi="Arial" w:cs="Arial"/>
                <w:color w:val="000000"/>
                <w:sz w:val="20"/>
              </w:rPr>
              <w:t xml:space="preserve"> </w:t>
            </w:r>
            <w:r w:rsidRPr="00BB2B15">
              <w:rPr>
                <w:rFonts w:ascii="Arial" w:hAnsi="Arial" w:cs="Arial"/>
                <w:color w:val="000000"/>
                <w:sz w:val="20"/>
              </w:rPr>
              <w:t>circumstances, readiness and the size of the group. In this option, the Presider still invites the community to</w:t>
            </w:r>
            <w:r>
              <w:rPr>
                <w:rFonts w:ascii="Arial" w:hAnsi="Arial" w:cs="Arial"/>
                <w:color w:val="000000"/>
                <w:sz w:val="20"/>
              </w:rPr>
              <w:t xml:space="preserve"> </w:t>
            </w:r>
            <w:r w:rsidRPr="00BB2B15">
              <w:rPr>
                <w:rFonts w:ascii="Arial" w:hAnsi="Arial" w:cs="Arial"/>
                <w:color w:val="000000"/>
                <w:sz w:val="20"/>
              </w:rPr>
              <w:t>express their prayers and brings them to closure with a concluding prayer. It is important to be aware of the length</w:t>
            </w:r>
            <w:r>
              <w:rPr>
                <w:rFonts w:ascii="Arial" w:hAnsi="Arial" w:cs="Arial"/>
                <w:color w:val="000000"/>
                <w:sz w:val="20"/>
              </w:rPr>
              <w:t xml:space="preserve"> </w:t>
            </w:r>
            <w:r w:rsidRPr="00BB2B15">
              <w:rPr>
                <w:rFonts w:ascii="Arial" w:hAnsi="Arial" w:cs="Arial"/>
                <w:color w:val="000000"/>
                <w:sz w:val="20"/>
              </w:rPr>
              <w:t>of these spontaneous prayers. They must be short! They simply announce the intention, for which everyone prays</w:t>
            </w:r>
            <w:r>
              <w:rPr>
                <w:rFonts w:ascii="Arial" w:hAnsi="Arial" w:cs="Arial"/>
                <w:color w:val="000000"/>
                <w:sz w:val="20"/>
              </w:rPr>
              <w:t xml:space="preserve"> </w:t>
            </w:r>
            <w:r w:rsidRPr="00BB2B15">
              <w:rPr>
                <w:rFonts w:ascii="Arial" w:hAnsi="Arial" w:cs="Arial"/>
                <w:color w:val="000000"/>
                <w:sz w:val="20"/>
              </w:rPr>
              <w:t>silently before expressing the more formal communal response.</w:t>
            </w:r>
          </w:p>
        </w:tc>
        <w:tc>
          <w:tcPr>
            <w:tcW w:w="4918" w:type="dxa"/>
          </w:tcPr>
          <w:p w:rsidR="00BB2B15" w:rsidRPr="00BF229A" w:rsidRDefault="00BB2B15" w:rsidP="00386FF8">
            <w:pPr>
              <w:widowControl w:val="0"/>
              <w:autoSpaceDE w:val="0"/>
              <w:autoSpaceDN w:val="0"/>
              <w:adjustRightInd w:val="0"/>
              <w:snapToGrid w:val="0"/>
              <w:rPr>
                <w:rFonts w:ascii="Arial" w:hAnsi="Arial" w:cs="Arial"/>
                <w:color w:val="000000"/>
                <w:sz w:val="20"/>
              </w:rPr>
            </w:pPr>
          </w:p>
        </w:tc>
      </w:tr>
    </w:tbl>
    <w:p w:rsidR="00386FF8" w:rsidRDefault="00386FF8" w:rsidP="00BF229A">
      <w:pPr>
        <w:widowControl w:val="0"/>
        <w:autoSpaceDE w:val="0"/>
        <w:autoSpaceDN w:val="0"/>
        <w:adjustRightInd w:val="0"/>
        <w:snapToGrid w:val="0"/>
        <w:rPr>
          <w:rFonts w:ascii="Arial" w:hAnsi="Arial" w:cs="Arial"/>
          <w:color w:val="000000"/>
          <w:sz w:val="20"/>
        </w:rPr>
      </w:pPr>
    </w:p>
    <w:p w:rsidR="00A5123D" w:rsidRDefault="00A5123D" w:rsidP="00BF229A">
      <w:pPr>
        <w:widowControl w:val="0"/>
        <w:autoSpaceDE w:val="0"/>
        <w:autoSpaceDN w:val="0"/>
        <w:adjustRightInd w:val="0"/>
        <w:snapToGrid w:val="0"/>
        <w:rPr>
          <w:rFonts w:ascii="Arial" w:hAnsi="Arial" w:cs="Arial"/>
          <w:color w:val="000000"/>
          <w:sz w:val="20"/>
        </w:rPr>
      </w:pPr>
    </w:p>
    <w:p w:rsidR="00A5123D" w:rsidRDefault="00A5123D" w:rsidP="00A5123D">
      <w:pPr>
        <w:widowControl w:val="0"/>
        <w:autoSpaceDE w:val="0"/>
        <w:autoSpaceDN w:val="0"/>
        <w:adjustRightInd w:val="0"/>
        <w:snapToGrid w:val="0"/>
        <w:rPr>
          <w:rFonts w:ascii="Arial" w:hAnsi="Arial" w:cs="Arial"/>
          <w:color w:val="000000"/>
          <w:sz w:val="20"/>
        </w:rPr>
      </w:pPr>
    </w:p>
    <w:p w:rsidR="00A5123D" w:rsidRPr="00386FF8" w:rsidRDefault="00A5123D" w:rsidP="00A5123D">
      <w:pPr>
        <w:widowControl w:val="0"/>
        <w:autoSpaceDE w:val="0"/>
        <w:autoSpaceDN w:val="0"/>
        <w:adjustRightInd w:val="0"/>
        <w:snapToGrid w:val="0"/>
        <w:rPr>
          <w:rFonts w:ascii="Arial" w:hAnsi="Arial" w:cs="Arial"/>
          <w:b/>
          <w:color w:val="000000"/>
        </w:rPr>
      </w:pPr>
      <w:r w:rsidRPr="00386FF8">
        <w:rPr>
          <w:rFonts w:ascii="Arial" w:hAnsi="Arial" w:cs="Arial"/>
          <w:b/>
          <w:color w:val="000000"/>
        </w:rPr>
        <w:t xml:space="preserve">The Liturgy of the </w:t>
      </w:r>
      <w:r>
        <w:rPr>
          <w:rFonts w:ascii="Arial" w:hAnsi="Arial" w:cs="Arial"/>
          <w:b/>
          <w:color w:val="000000"/>
        </w:rPr>
        <w:t>Eucharist</w:t>
      </w:r>
    </w:p>
    <w:p w:rsidR="00A5123D" w:rsidRDefault="00A5123D" w:rsidP="00A5123D">
      <w:pPr>
        <w:widowControl w:val="0"/>
        <w:autoSpaceDE w:val="0"/>
        <w:autoSpaceDN w:val="0"/>
        <w:adjustRightInd w:val="0"/>
        <w:snapToGrid w:val="0"/>
        <w:rPr>
          <w:rFonts w:ascii="Arial" w:hAnsi="Arial" w:cs="Arial"/>
          <w:color w:val="000000"/>
          <w:sz w:val="20"/>
        </w:rPr>
      </w:pPr>
      <w:r>
        <w:rPr>
          <w:rFonts w:ascii="Arial" w:hAnsi="Arial" w:cs="Arial"/>
          <w:color w:val="000000"/>
          <w:sz w:val="20"/>
        </w:rPr>
        <w:t xml:space="preserve">There are three parts – the Preparation of the Gifts, the Eucharistic Prayer, and the Communion Rite.  The </w:t>
      </w:r>
      <w:r>
        <w:rPr>
          <w:rFonts w:ascii="Arial" w:hAnsi="Arial" w:cs="Arial"/>
          <w:b/>
          <w:i/>
          <w:color w:val="000000"/>
          <w:sz w:val="20"/>
        </w:rPr>
        <w:t>Preparation of the Gifts</w:t>
      </w:r>
      <w:r>
        <w:rPr>
          <w:rFonts w:ascii="Arial" w:hAnsi="Arial" w:cs="Arial"/>
          <w:color w:val="000000"/>
          <w:sz w:val="20"/>
        </w:rPr>
        <w:t xml:space="preserve"> includes the prayer over the Offerings.  This moves into the great prayer of thanks and praise, the </w:t>
      </w:r>
      <w:r>
        <w:rPr>
          <w:rFonts w:ascii="Arial" w:hAnsi="Arial" w:cs="Arial"/>
          <w:b/>
          <w:i/>
          <w:color w:val="000000"/>
          <w:sz w:val="20"/>
        </w:rPr>
        <w:t>Eucharistic Prayer</w:t>
      </w:r>
      <w:r>
        <w:rPr>
          <w:rFonts w:ascii="Arial" w:hAnsi="Arial" w:cs="Arial"/>
          <w:color w:val="000000"/>
          <w:sz w:val="20"/>
        </w:rPr>
        <w:t xml:space="preserve">, which begins with the Preface and climaxes in the Great Amen.  The quieter and more reverent mood of the </w:t>
      </w:r>
      <w:r>
        <w:rPr>
          <w:rFonts w:ascii="Arial" w:hAnsi="Arial" w:cs="Arial"/>
          <w:b/>
          <w:i/>
          <w:color w:val="000000"/>
          <w:sz w:val="20"/>
        </w:rPr>
        <w:t>Communion Rite</w:t>
      </w:r>
      <w:r>
        <w:rPr>
          <w:rFonts w:ascii="Arial" w:hAnsi="Arial" w:cs="Arial"/>
          <w:color w:val="000000"/>
          <w:sz w:val="20"/>
        </w:rPr>
        <w:t xml:space="preserve"> begins with the Lord’s Prayer and proceeds to the Sign of Peace which is followed by the Breaking of the Bread, culminating in the procession to Communion.</w:t>
      </w:r>
    </w:p>
    <w:p w:rsidR="00677861" w:rsidRDefault="00677861" w:rsidP="00677861">
      <w:pPr>
        <w:widowControl w:val="0"/>
        <w:autoSpaceDE w:val="0"/>
        <w:autoSpaceDN w:val="0"/>
        <w:adjustRightInd w:val="0"/>
        <w:snapToGrid w:val="0"/>
        <w:rPr>
          <w:rFonts w:ascii="Arial" w:hAnsi="Arial" w:cs="Arial"/>
          <w:color w:val="000000"/>
          <w:sz w:val="20"/>
        </w:rPr>
      </w:pPr>
    </w:p>
    <w:p w:rsidR="00677861" w:rsidRDefault="00677861" w:rsidP="00677861">
      <w:pPr>
        <w:widowControl w:val="0"/>
        <w:autoSpaceDE w:val="0"/>
        <w:autoSpaceDN w:val="0"/>
        <w:adjustRightInd w:val="0"/>
        <w:snapToGrid w:val="0"/>
        <w:rPr>
          <w:rFonts w:ascii="Arial" w:hAnsi="Arial" w:cs="Arial"/>
          <w:color w:val="000000"/>
          <w:sz w:val="20"/>
        </w:rPr>
      </w:pPr>
      <w:r>
        <w:rPr>
          <w:rFonts w:ascii="Arial" w:hAnsi="Arial" w:cs="Arial"/>
          <w:color w:val="000000"/>
          <w:sz w:val="20"/>
        </w:rPr>
        <w:t>The entire Liturgy of the Eucharist encompasses a 4-park action which we ‘do’ as a united assembly, led by our ordained Presider.  This 4-part action can be described as TAKE-BLESS-BREAK-SHARE.  This is truly the action of Christ – an action that we do in memory of him – an action that transforms us to become the Body of Christ, given and sent out into the world of today!</w:t>
      </w:r>
    </w:p>
    <w:p w:rsidR="00677861" w:rsidRDefault="00677861" w:rsidP="00677861">
      <w:pPr>
        <w:widowControl w:val="0"/>
        <w:autoSpaceDE w:val="0"/>
        <w:autoSpaceDN w:val="0"/>
        <w:adjustRightInd w:val="0"/>
        <w:snapToGrid w:val="0"/>
        <w:rPr>
          <w:rFonts w:ascii="Arial" w:hAnsi="Arial" w:cs="Arial"/>
          <w:color w:val="000000"/>
          <w:sz w:val="20"/>
        </w:rPr>
      </w:pPr>
    </w:p>
    <w:p w:rsidR="00677861" w:rsidRDefault="00677861">
      <w:pPr>
        <w:rPr>
          <w:rFonts w:ascii="Arial" w:hAnsi="Arial" w:cs="Arial"/>
          <w:color w:val="000000"/>
          <w:sz w:val="20"/>
        </w:rPr>
      </w:pPr>
      <w:r>
        <w:rPr>
          <w:rFonts w:ascii="Arial" w:hAnsi="Arial" w:cs="Arial"/>
          <w:color w:val="000000"/>
          <w:sz w:val="20"/>
        </w:rPr>
        <w:br w:type="page"/>
      </w:r>
    </w:p>
    <w:p w:rsidR="00677861" w:rsidRPr="00BF229A" w:rsidRDefault="00677861" w:rsidP="00677861">
      <w:pPr>
        <w:widowControl w:val="0"/>
        <w:autoSpaceDE w:val="0"/>
        <w:autoSpaceDN w:val="0"/>
        <w:adjustRightInd w:val="0"/>
        <w:snapToGrid w:val="0"/>
        <w:rPr>
          <w:rFonts w:ascii="Arial" w:hAnsi="Arial" w:cs="Arial"/>
          <w:color w:val="000000"/>
          <w:sz w:val="20"/>
        </w:rPr>
      </w:pPr>
    </w:p>
    <w:tbl>
      <w:tblPr>
        <w:tblStyle w:val="TableGrid"/>
        <w:tblW w:w="0" w:type="auto"/>
        <w:tblLook w:val="04A0"/>
      </w:tblPr>
      <w:tblGrid>
        <w:gridCol w:w="2358"/>
        <w:gridCol w:w="7476"/>
        <w:gridCol w:w="4918"/>
      </w:tblGrid>
      <w:tr w:rsidR="00677861" w:rsidRPr="00BF229A" w:rsidTr="00677861">
        <w:tc>
          <w:tcPr>
            <w:tcW w:w="2358" w:type="dxa"/>
          </w:tcPr>
          <w:p w:rsidR="00677861" w:rsidRDefault="00677861" w:rsidP="00677861">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Preparation of the Gifts</w:t>
            </w:r>
          </w:p>
          <w:p w:rsidR="00677861" w:rsidRDefault="00677861" w:rsidP="00677861">
            <w:pPr>
              <w:widowControl w:val="0"/>
              <w:autoSpaceDE w:val="0"/>
              <w:autoSpaceDN w:val="0"/>
              <w:adjustRightInd w:val="0"/>
              <w:snapToGrid w:val="0"/>
              <w:rPr>
                <w:rFonts w:ascii="Arial" w:hAnsi="Arial" w:cs="Arial"/>
                <w:b/>
                <w:color w:val="000000"/>
                <w:sz w:val="20"/>
              </w:rPr>
            </w:pPr>
          </w:p>
          <w:p w:rsid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Procession of Gifts</w:t>
            </w:r>
          </w:p>
          <w:p w:rsidR="00677861" w:rsidRDefault="00677861" w:rsidP="00677861">
            <w:pPr>
              <w:widowControl w:val="0"/>
              <w:autoSpaceDE w:val="0"/>
              <w:autoSpaceDN w:val="0"/>
              <w:adjustRightInd w:val="0"/>
              <w:snapToGrid w:val="0"/>
              <w:rPr>
                <w:rFonts w:ascii="Arial" w:hAnsi="Arial" w:cs="Arial"/>
                <w:b/>
                <w:i/>
                <w:color w:val="000000"/>
                <w:sz w:val="20"/>
              </w:rPr>
            </w:pPr>
          </w:p>
          <w:p w:rsid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Prayer over the Offerings</w:t>
            </w:r>
          </w:p>
          <w:p w:rsidR="00677861" w:rsidRDefault="00677861" w:rsidP="00677861">
            <w:pPr>
              <w:widowControl w:val="0"/>
              <w:autoSpaceDE w:val="0"/>
              <w:autoSpaceDN w:val="0"/>
              <w:adjustRightInd w:val="0"/>
              <w:snapToGrid w:val="0"/>
              <w:rPr>
                <w:rFonts w:ascii="Arial" w:hAnsi="Arial" w:cs="Arial"/>
                <w:b/>
                <w:i/>
                <w:color w:val="000000"/>
                <w:sz w:val="20"/>
              </w:rPr>
            </w:pPr>
          </w:p>
          <w:p w:rsidR="00677861" w:rsidRP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 xml:space="preserve">Invitation to Pray </w:t>
            </w:r>
          </w:p>
        </w:tc>
        <w:tc>
          <w:tcPr>
            <w:tcW w:w="7476" w:type="dxa"/>
          </w:tcPr>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In this first part of the Eucharistic Liturgy, the bread and wine are brought to the altar in procession through the body of</w:t>
            </w:r>
            <w:r>
              <w:rPr>
                <w:rFonts w:ascii="Arial" w:hAnsi="Arial" w:cs="Arial"/>
                <w:color w:val="000000"/>
                <w:sz w:val="20"/>
              </w:rPr>
              <w:t xml:space="preserve"> </w:t>
            </w:r>
            <w:r w:rsidRPr="00677861">
              <w:rPr>
                <w:rFonts w:ascii="Arial" w:hAnsi="Arial" w:cs="Arial"/>
                <w:color w:val="000000"/>
                <w:sz w:val="20"/>
              </w:rPr>
              <w:t>the assembly. In this way, the whole community can identify itself with the offering of bread and wine. This procession</w:t>
            </w: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is sometimes accompanied by a hymn of offering or praise, but quiet music, or even silence, is often more appropriate.</w:t>
            </w:r>
            <w:r>
              <w:rPr>
                <w:rFonts w:ascii="Arial" w:hAnsi="Arial" w:cs="Arial"/>
                <w:color w:val="000000"/>
                <w:sz w:val="20"/>
              </w:rPr>
              <w:t xml:space="preserve"> </w:t>
            </w:r>
            <w:r w:rsidRPr="00677861">
              <w:rPr>
                <w:rFonts w:ascii="Arial" w:hAnsi="Arial" w:cs="Arial"/>
                <w:color w:val="000000"/>
                <w:sz w:val="20"/>
              </w:rPr>
              <w:t>The elements are then taken by the Presider and placed on the altar while he prays (aloud or in silence) a blessing</w:t>
            </w: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prayer over the gifts. The assembly responds: “Blessed be God for ever.”</w:t>
            </w:r>
          </w:p>
          <w:p w:rsidR="00677861" w:rsidRDefault="00677861"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The Presider then continues with a set prayer from the Mass of the Day, asking God to transform this bread and wine</w:t>
            </w:r>
            <w:r>
              <w:rPr>
                <w:rFonts w:ascii="Arial" w:hAnsi="Arial" w:cs="Arial"/>
                <w:color w:val="000000"/>
                <w:sz w:val="20"/>
              </w:rPr>
              <w:t xml:space="preserve"> </w:t>
            </w:r>
            <w:r w:rsidRPr="00677861">
              <w:rPr>
                <w:rFonts w:ascii="Arial" w:hAnsi="Arial" w:cs="Arial"/>
                <w:color w:val="000000"/>
                <w:sz w:val="20"/>
              </w:rPr>
              <w:t>(and also this community who will eat and drink this food) into Christ’s Body and Blood for the world of today. He then</w:t>
            </w:r>
          </w:p>
          <w:p w:rsidR="00677861" w:rsidRPr="00BF229A"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completes the preparation of the gifts by inviting the assembly to pray that this sacrifice will be acceptable to God.</w:t>
            </w:r>
          </w:p>
        </w:tc>
        <w:tc>
          <w:tcPr>
            <w:tcW w:w="4918" w:type="dxa"/>
          </w:tcPr>
          <w:p w:rsidR="00677861" w:rsidRPr="00BF229A" w:rsidRDefault="00677861" w:rsidP="00677861">
            <w:pPr>
              <w:widowControl w:val="0"/>
              <w:autoSpaceDE w:val="0"/>
              <w:autoSpaceDN w:val="0"/>
              <w:adjustRightInd w:val="0"/>
              <w:snapToGrid w:val="0"/>
              <w:rPr>
                <w:rFonts w:ascii="Arial" w:hAnsi="Arial" w:cs="Arial"/>
                <w:color w:val="000000"/>
                <w:sz w:val="20"/>
              </w:rPr>
            </w:pPr>
          </w:p>
        </w:tc>
      </w:tr>
      <w:tr w:rsidR="00677861" w:rsidRPr="00BF229A" w:rsidTr="00677861">
        <w:tc>
          <w:tcPr>
            <w:tcW w:w="2358" w:type="dxa"/>
          </w:tcPr>
          <w:p w:rsidR="00677861" w:rsidRDefault="00677861" w:rsidP="00677861">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The Eucharistic Prayer</w:t>
            </w:r>
          </w:p>
          <w:p w:rsidR="00677861" w:rsidRDefault="00677861" w:rsidP="00677861">
            <w:pPr>
              <w:widowControl w:val="0"/>
              <w:autoSpaceDE w:val="0"/>
              <w:autoSpaceDN w:val="0"/>
              <w:adjustRightInd w:val="0"/>
              <w:snapToGrid w:val="0"/>
              <w:rPr>
                <w:rFonts w:ascii="Arial" w:hAnsi="Arial" w:cs="Arial"/>
                <w:b/>
                <w:color w:val="000000"/>
                <w:sz w:val="20"/>
              </w:rPr>
            </w:pPr>
          </w:p>
          <w:p w:rsid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Preface</w:t>
            </w:r>
          </w:p>
          <w:p w:rsidR="00677861" w:rsidRDefault="00677861" w:rsidP="00677861">
            <w:pPr>
              <w:widowControl w:val="0"/>
              <w:autoSpaceDE w:val="0"/>
              <w:autoSpaceDN w:val="0"/>
              <w:adjustRightInd w:val="0"/>
              <w:snapToGrid w:val="0"/>
              <w:rPr>
                <w:rFonts w:ascii="Arial" w:hAnsi="Arial" w:cs="Arial"/>
                <w:b/>
                <w:i/>
                <w:color w:val="000000"/>
                <w:sz w:val="20"/>
              </w:rPr>
            </w:pPr>
          </w:p>
          <w:p w:rsid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Holy, Holy, Holy</w:t>
            </w:r>
          </w:p>
          <w:p w:rsidR="00677861" w:rsidRDefault="00677861" w:rsidP="00677861">
            <w:pPr>
              <w:widowControl w:val="0"/>
              <w:autoSpaceDE w:val="0"/>
              <w:autoSpaceDN w:val="0"/>
              <w:adjustRightInd w:val="0"/>
              <w:snapToGrid w:val="0"/>
              <w:rPr>
                <w:rFonts w:ascii="Arial" w:hAnsi="Arial" w:cs="Arial"/>
                <w:b/>
                <w:i/>
                <w:color w:val="000000"/>
                <w:sz w:val="20"/>
              </w:rPr>
            </w:pPr>
          </w:p>
          <w:p w:rsid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Eucharistic Prayer</w:t>
            </w:r>
          </w:p>
          <w:p w:rsidR="00677861" w:rsidRDefault="00677861" w:rsidP="00677861">
            <w:pPr>
              <w:widowControl w:val="0"/>
              <w:autoSpaceDE w:val="0"/>
              <w:autoSpaceDN w:val="0"/>
              <w:adjustRightInd w:val="0"/>
              <w:snapToGrid w:val="0"/>
              <w:rPr>
                <w:rFonts w:ascii="Arial" w:hAnsi="Arial" w:cs="Arial"/>
                <w:b/>
                <w:i/>
                <w:color w:val="000000"/>
                <w:sz w:val="20"/>
              </w:rPr>
            </w:pPr>
          </w:p>
          <w:p w:rsid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 xml:space="preserve">Mystery of Faith </w:t>
            </w:r>
          </w:p>
          <w:p w:rsidR="00677861" w:rsidRDefault="00677861" w:rsidP="00677861">
            <w:pPr>
              <w:widowControl w:val="0"/>
              <w:autoSpaceDE w:val="0"/>
              <w:autoSpaceDN w:val="0"/>
              <w:adjustRightInd w:val="0"/>
              <w:snapToGrid w:val="0"/>
              <w:rPr>
                <w:rFonts w:ascii="Arial" w:hAnsi="Arial" w:cs="Arial"/>
                <w:b/>
                <w:i/>
                <w:color w:val="000000"/>
                <w:sz w:val="20"/>
              </w:rPr>
            </w:pPr>
          </w:p>
          <w:p w:rsidR="00677861" w:rsidRPr="00677861" w:rsidRDefault="00677861"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Great Amen</w:t>
            </w:r>
          </w:p>
        </w:tc>
        <w:tc>
          <w:tcPr>
            <w:tcW w:w="7476" w:type="dxa"/>
          </w:tcPr>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The Eucharistic Prayer begins with a ritual dialogue that leads into the</w:t>
            </w:r>
            <w:r w:rsidRPr="00677861">
              <w:rPr>
                <w:rFonts w:ascii="Arial" w:hAnsi="Arial" w:cs="Arial"/>
                <w:b/>
                <w:i/>
                <w:color w:val="000000"/>
                <w:sz w:val="20"/>
              </w:rPr>
              <w:t xml:space="preserve"> Preface</w:t>
            </w:r>
            <w:r w:rsidRPr="00677861">
              <w:rPr>
                <w:rFonts w:ascii="Arial" w:hAnsi="Arial" w:cs="Arial"/>
                <w:color w:val="000000"/>
                <w:sz w:val="20"/>
              </w:rPr>
              <w:t xml:space="preserve"> from the Mass of the Day. The</w:t>
            </w:r>
            <w:r>
              <w:rPr>
                <w:rFonts w:ascii="Arial" w:hAnsi="Arial" w:cs="Arial"/>
                <w:color w:val="000000"/>
                <w:sz w:val="20"/>
              </w:rPr>
              <w:t xml:space="preserve"> </w:t>
            </w:r>
            <w:r w:rsidRPr="00677861">
              <w:rPr>
                <w:rFonts w:ascii="Arial" w:hAnsi="Arial" w:cs="Arial"/>
                <w:color w:val="000000"/>
                <w:sz w:val="20"/>
              </w:rPr>
              <w:t xml:space="preserve">Preface is a powerful and poetic prayer of praise ending with the sung acclamation: </w:t>
            </w:r>
            <w:r w:rsidRPr="00677861">
              <w:rPr>
                <w:rFonts w:ascii="Arial" w:hAnsi="Arial" w:cs="Arial"/>
                <w:b/>
                <w:i/>
                <w:color w:val="000000"/>
                <w:sz w:val="20"/>
              </w:rPr>
              <w:t>Holy, Holy, Holy.</w:t>
            </w:r>
          </w:p>
          <w:p w:rsidR="00677861" w:rsidRPr="00677861" w:rsidRDefault="00677861"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 xml:space="preserve">There are various </w:t>
            </w:r>
            <w:r w:rsidRPr="00677861">
              <w:rPr>
                <w:rFonts w:ascii="Arial" w:hAnsi="Arial" w:cs="Arial"/>
                <w:b/>
                <w:i/>
                <w:color w:val="000000"/>
                <w:sz w:val="20"/>
              </w:rPr>
              <w:t>Eucharistic Prayers</w:t>
            </w:r>
            <w:r w:rsidRPr="00677861">
              <w:rPr>
                <w:rFonts w:ascii="Arial" w:hAnsi="Arial" w:cs="Arial"/>
                <w:color w:val="000000"/>
                <w:sz w:val="20"/>
              </w:rPr>
              <w:t xml:space="preserve"> which may be chosen to flow out of the Preface. Choose the most appropriate</w:t>
            </w:r>
            <w:r>
              <w:rPr>
                <w:rFonts w:ascii="Arial" w:hAnsi="Arial" w:cs="Arial"/>
                <w:color w:val="000000"/>
                <w:sz w:val="20"/>
              </w:rPr>
              <w:t xml:space="preserve"> </w:t>
            </w:r>
            <w:r w:rsidRPr="00677861">
              <w:rPr>
                <w:rFonts w:ascii="Arial" w:hAnsi="Arial" w:cs="Arial"/>
                <w:color w:val="000000"/>
                <w:sz w:val="20"/>
              </w:rPr>
              <w:t>one (in consultation with your priest) for the liturgical season or the occasion for celebrating this Mass. For Masses</w:t>
            </w: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with Children, there are also specific choices for the Eucharistic Prayer although the texts of these prayers have not yet</w:t>
            </w:r>
            <w:r>
              <w:rPr>
                <w:rFonts w:ascii="Arial" w:hAnsi="Arial" w:cs="Arial"/>
                <w:color w:val="000000"/>
                <w:sz w:val="20"/>
              </w:rPr>
              <w:t xml:space="preserve"> </w:t>
            </w:r>
            <w:r w:rsidRPr="00677861">
              <w:rPr>
                <w:rFonts w:ascii="Arial" w:hAnsi="Arial" w:cs="Arial"/>
                <w:color w:val="000000"/>
                <w:sz w:val="20"/>
              </w:rPr>
              <w:t>been revised. See your current Daily Mass book for examples of the Preface and for the revised texts of the</w:t>
            </w:r>
          </w:p>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 xml:space="preserve">Eucharistic Prayers or visit </w:t>
            </w:r>
            <w:hyperlink r:id="rId6" w:history="1">
              <w:r w:rsidRPr="003A1384">
                <w:rPr>
                  <w:rStyle w:val="Hyperlink"/>
                  <w:rFonts w:ascii="Arial" w:hAnsi="Arial" w:cs="Arial"/>
                  <w:sz w:val="20"/>
                </w:rPr>
                <w:t>http://catholic-resources.org/ChurchDocs/EP.htm</w:t>
              </w:r>
            </w:hyperlink>
          </w:p>
          <w:p w:rsidR="00677861" w:rsidRPr="00677861" w:rsidRDefault="00677861" w:rsidP="00677861">
            <w:pPr>
              <w:widowControl w:val="0"/>
              <w:autoSpaceDE w:val="0"/>
              <w:autoSpaceDN w:val="0"/>
              <w:adjustRightInd w:val="0"/>
              <w:snapToGrid w:val="0"/>
              <w:rPr>
                <w:rFonts w:ascii="Arial" w:hAnsi="Arial" w:cs="Arial"/>
                <w:color w:val="000000"/>
                <w:sz w:val="20"/>
              </w:rPr>
            </w:pPr>
          </w:p>
          <w:p w:rsidR="00677861" w:rsidRDefault="00677861" w:rsidP="00677861">
            <w:pPr>
              <w:widowControl w:val="0"/>
              <w:autoSpaceDE w:val="0"/>
              <w:autoSpaceDN w:val="0"/>
              <w:adjustRightInd w:val="0"/>
              <w:snapToGrid w:val="0"/>
              <w:rPr>
                <w:rFonts w:ascii="Arial" w:hAnsi="Arial" w:cs="Arial"/>
                <w:b/>
                <w:i/>
                <w:color w:val="000000"/>
                <w:sz w:val="20"/>
              </w:rPr>
            </w:pPr>
            <w:r w:rsidRPr="00677861">
              <w:rPr>
                <w:rFonts w:ascii="Arial" w:hAnsi="Arial" w:cs="Arial"/>
                <w:color w:val="000000"/>
                <w:sz w:val="20"/>
              </w:rPr>
              <w:t xml:space="preserve">During the Eucharist Prayer, the assembly acclaims the </w:t>
            </w:r>
            <w:r w:rsidRPr="00677861">
              <w:rPr>
                <w:rFonts w:ascii="Arial" w:hAnsi="Arial" w:cs="Arial"/>
                <w:b/>
                <w:i/>
                <w:color w:val="000000"/>
                <w:sz w:val="20"/>
              </w:rPr>
              <w:t>Mystery of Faith</w:t>
            </w:r>
            <w:r w:rsidRPr="00677861">
              <w:rPr>
                <w:rFonts w:ascii="Arial" w:hAnsi="Arial" w:cs="Arial"/>
                <w:color w:val="000000"/>
                <w:sz w:val="20"/>
              </w:rPr>
              <w:t xml:space="preserve"> by singing one of three set acclamations. At</w:t>
            </w:r>
            <w:r>
              <w:rPr>
                <w:rFonts w:ascii="Arial" w:hAnsi="Arial" w:cs="Arial"/>
                <w:color w:val="000000"/>
                <w:sz w:val="20"/>
              </w:rPr>
              <w:t xml:space="preserve"> </w:t>
            </w:r>
            <w:r w:rsidRPr="00677861">
              <w:rPr>
                <w:rFonts w:ascii="Arial" w:hAnsi="Arial" w:cs="Arial"/>
                <w:color w:val="000000"/>
                <w:sz w:val="20"/>
              </w:rPr>
              <w:t xml:space="preserve">the end of the Eucharistic Prayer, the assembly responds again (ideally in song) with a resounding </w:t>
            </w:r>
            <w:r w:rsidRPr="00677861">
              <w:rPr>
                <w:rFonts w:ascii="Arial" w:hAnsi="Arial" w:cs="Arial"/>
                <w:b/>
                <w:i/>
                <w:color w:val="000000"/>
                <w:sz w:val="20"/>
              </w:rPr>
              <w:t>Amen.</w:t>
            </w:r>
          </w:p>
          <w:p w:rsidR="00677861" w:rsidRPr="00677861" w:rsidRDefault="00677861"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The Eucharistic Prayer is the ‘centre and highpoint’ of the Mass. This is Christ’s great prayer of praise to the Father.</w:t>
            </w:r>
            <w:r>
              <w:rPr>
                <w:rFonts w:ascii="Arial" w:hAnsi="Arial" w:cs="Arial"/>
                <w:color w:val="000000"/>
                <w:sz w:val="20"/>
              </w:rPr>
              <w:t xml:space="preserve"> </w:t>
            </w:r>
            <w:r w:rsidRPr="00677861">
              <w:rPr>
                <w:rFonts w:ascii="Arial" w:hAnsi="Arial" w:cs="Arial"/>
                <w:color w:val="000000"/>
                <w:sz w:val="20"/>
              </w:rPr>
              <w:t>We unite ourselves with Christ, giving thanks and praise for the great things that God is doing in our midst. We are</w:t>
            </w:r>
            <w:r>
              <w:rPr>
                <w:rFonts w:ascii="Arial" w:hAnsi="Arial" w:cs="Arial"/>
                <w:color w:val="000000"/>
                <w:sz w:val="20"/>
              </w:rPr>
              <w:t xml:space="preserve"> </w:t>
            </w:r>
            <w:r w:rsidRPr="00677861">
              <w:rPr>
                <w:rFonts w:ascii="Arial" w:hAnsi="Arial" w:cs="Arial"/>
                <w:color w:val="000000"/>
                <w:sz w:val="20"/>
              </w:rPr>
              <w:t>drawn into the cosmic prayer of Christ through our attentive participation and by actively singing the acclamations.</w:t>
            </w:r>
          </w:p>
        </w:tc>
        <w:tc>
          <w:tcPr>
            <w:tcW w:w="4918" w:type="dxa"/>
          </w:tcPr>
          <w:p w:rsidR="00677861" w:rsidRPr="00BF229A" w:rsidRDefault="00677861" w:rsidP="00677861">
            <w:pPr>
              <w:widowControl w:val="0"/>
              <w:autoSpaceDE w:val="0"/>
              <w:autoSpaceDN w:val="0"/>
              <w:adjustRightInd w:val="0"/>
              <w:snapToGrid w:val="0"/>
              <w:rPr>
                <w:rFonts w:ascii="Arial" w:hAnsi="Arial" w:cs="Arial"/>
                <w:color w:val="000000"/>
                <w:sz w:val="20"/>
              </w:rPr>
            </w:pPr>
          </w:p>
        </w:tc>
      </w:tr>
      <w:tr w:rsidR="00677861" w:rsidRPr="00BF229A" w:rsidTr="00677861">
        <w:tc>
          <w:tcPr>
            <w:tcW w:w="2358" w:type="dxa"/>
          </w:tcPr>
          <w:p w:rsidR="00677861" w:rsidRDefault="00677861" w:rsidP="00677861">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The Communion Rite</w:t>
            </w:r>
          </w:p>
          <w:p w:rsidR="003E4087" w:rsidRDefault="003E4087" w:rsidP="00677861">
            <w:pPr>
              <w:widowControl w:val="0"/>
              <w:autoSpaceDE w:val="0"/>
              <w:autoSpaceDN w:val="0"/>
              <w:adjustRightInd w:val="0"/>
              <w:snapToGrid w:val="0"/>
              <w:rPr>
                <w:rFonts w:ascii="Arial" w:hAnsi="Arial" w:cs="Arial"/>
                <w:b/>
                <w:color w:val="000000"/>
                <w:sz w:val="20"/>
              </w:rPr>
            </w:pPr>
          </w:p>
          <w:p w:rsidR="003E4087" w:rsidRDefault="003E4087" w:rsidP="00677861">
            <w:pPr>
              <w:widowControl w:val="0"/>
              <w:autoSpaceDE w:val="0"/>
              <w:autoSpaceDN w:val="0"/>
              <w:adjustRightInd w:val="0"/>
              <w:snapToGrid w:val="0"/>
              <w:rPr>
                <w:rFonts w:ascii="Arial" w:hAnsi="Arial" w:cs="Arial"/>
                <w:b/>
                <w:color w:val="000000"/>
                <w:sz w:val="20"/>
              </w:rPr>
            </w:pPr>
          </w:p>
          <w:p w:rsidR="003E4087" w:rsidRDefault="003E4087" w:rsidP="00677861">
            <w:pPr>
              <w:widowControl w:val="0"/>
              <w:autoSpaceDE w:val="0"/>
              <w:autoSpaceDN w:val="0"/>
              <w:adjustRightInd w:val="0"/>
              <w:snapToGrid w:val="0"/>
              <w:rPr>
                <w:rFonts w:ascii="Arial" w:hAnsi="Arial" w:cs="Arial"/>
                <w:b/>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The Lord’s Prayer</w:t>
            </w: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Prayer for Peace &amp; Sign of Peace</w:t>
            </w: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Breaking of Bread</w:t>
            </w: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Communion</w:t>
            </w: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Thanksgiving</w:t>
            </w: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Default="003E4087" w:rsidP="00677861">
            <w:pPr>
              <w:widowControl w:val="0"/>
              <w:autoSpaceDE w:val="0"/>
              <w:autoSpaceDN w:val="0"/>
              <w:adjustRightInd w:val="0"/>
              <w:snapToGrid w:val="0"/>
              <w:rPr>
                <w:rFonts w:ascii="Arial" w:hAnsi="Arial" w:cs="Arial"/>
                <w:b/>
                <w:i/>
                <w:color w:val="000000"/>
                <w:sz w:val="20"/>
              </w:rPr>
            </w:pPr>
          </w:p>
          <w:p w:rsidR="003E4087" w:rsidRPr="003E4087" w:rsidRDefault="003E4087" w:rsidP="00677861">
            <w:pPr>
              <w:widowControl w:val="0"/>
              <w:autoSpaceDE w:val="0"/>
              <w:autoSpaceDN w:val="0"/>
              <w:adjustRightInd w:val="0"/>
              <w:snapToGrid w:val="0"/>
              <w:rPr>
                <w:rFonts w:ascii="Arial" w:hAnsi="Arial" w:cs="Arial"/>
                <w:b/>
                <w:i/>
                <w:color w:val="000000"/>
                <w:sz w:val="20"/>
              </w:rPr>
            </w:pPr>
            <w:r>
              <w:rPr>
                <w:rFonts w:ascii="Arial" w:hAnsi="Arial" w:cs="Arial"/>
                <w:b/>
                <w:i/>
                <w:color w:val="000000"/>
                <w:sz w:val="20"/>
              </w:rPr>
              <w:t>Prayer after Communion</w:t>
            </w:r>
          </w:p>
        </w:tc>
        <w:tc>
          <w:tcPr>
            <w:tcW w:w="7476" w:type="dxa"/>
          </w:tcPr>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lastRenderedPageBreak/>
              <w:t>This third ‘movement’ in the Eucharistic Liturgy consists of the Lord’s Prayer, the Sign of Peace, the Breaking of the</w:t>
            </w:r>
            <w:r>
              <w:rPr>
                <w:rFonts w:ascii="Arial" w:hAnsi="Arial" w:cs="Arial"/>
                <w:color w:val="000000"/>
                <w:sz w:val="20"/>
              </w:rPr>
              <w:t xml:space="preserve"> </w:t>
            </w:r>
            <w:r w:rsidRPr="00677861">
              <w:rPr>
                <w:rFonts w:ascii="Arial" w:hAnsi="Arial" w:cs="Arial"/>
                <w:color w:val="000000"/>
                <w:sz w:val="20"/>
              </w:rPr>
              <w:t>Bread, culminating in the actual receiving of Communion and concluding with the Prayer after Communion.</w:t>
            </w:r>
          </w:p>
          <w:p w:rsidR="00677861" w:rsidRPr="00677861" w:rsidRDefault="00677861" w:rsidP="00677861">
            <w:pPr>
              <w:widowControl w:val="0"/>
              <w:autoSpaceDE w:val="0"/>
              <w:autoSpaceDN w:val="0"/>
              <w:adjustRightInd w:val="0"/>
              <w:snapToGrid w:val="0"/>
              <w:rPr>
                <w:rFonts w:ascii="Arial" w:hAnsi="Arial" w:cs="Arial"/>
                <w:color w:val="000000"/>
                <w:sz w:val="20"/>
              </w:rPr>
            </w:pPr>
          </w:p>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 xml:space="preserve">The Communion Rite begins with the </w:t>
            </w:r>
            <w:r w:rsidRPr="00677861">
              <w:rPr>
                <w:rFonts w:ascii="Arial" w:hAnsi="Arial" w:cs="Arial"/>
                <w:b/>
                <w:i/>
                <w:color w:val="000000"/>
                <w:sz w:val="20"/>
              </w:rPr>
              <w:t>Lord’s Prayer.</w:t>
            </w:r>
            <w:r w:rsidRPr="00677861">
              <w:rPr>
                <w:rFonts w:ascii="Arial" w:hAnsi="Arial" w:cs="Arial"/>
                <w:color w:val="000000"/>
                <w:sz w:val="20"/>
              </w:rPr>
              <w:t xml:space="preserve"> This prayer, as taught to us by Jesus, expresses our unity in</w:t>
            </w:r>
            <w:r>
              <w:rPr>
                <w:rFonts w:ascii="Arial" w:hAnsi="Arial" w:cs="Arial"/>
                <w:color w:val="000000"/>
                <w:sz w:val="20"/>
              </w:rPr>
              <w:t xml:space="preserve"> </w:t>
            </w:r>
            <w:r w:rsidRPr="00677861">
              <w:rPr>
                <w:rFonts w:ascii="Arial" w:hAnsi="Arial" w:cs="Arial"/>
                <w:color w:val="000000"/>
                <w:sz w:val="20"/>
              </w:rPr>
              <w:t>God and our hunger for the bread of life.</w:t>
            </w:r>
          </w:p>
          <w:p w:rsidR="003E4087" w:rsidRPr="00677861" w:rsidRDefault="003E4087"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 xml:space="preserve">After a formal </w:t>
            </w:r>
            <w:r w:rsidRPr="003E4087">
              <w:rPr>
                <w:rFonts w:ascii="Arial" w:hAnsi="Arial" w:cs="Arial"/>
                <w:b/>
                <w:i/>
                <w:color w:val="000000"/>
                <w:sz w:val="20"/>
              </w:rPr>
              <w:t>Prayer for Peace</w:t>
            </w:r>
            <w:r w:rsidRPr="00677861">
              <w:rPr>
                <w:rFonts w:ascii="Arial" w:hAnsi="Arial" w:cs="Arial"/>
                <w:color w:val="000000"/>
                <w:sz w:val="20"/>
              </w:rPr>
              <w:t xml:space="preserve">, we are invited to offer one another a ritual </w:t>
            </w:r>
            <w:r w:rsidRPr="003E4087">
              <w:rPr>
                <w:rFonts w:ascii="Arial" w:hAnsi="Arial" w:cs="Arial"/>
                <w:b/>
                <w:i/>
                <w:color w:val="000000"/>
                <w:sz w:val="20"/>
              </w:rPr>
              <w:t xml:space="preserve">Sign of Peace. </w:t>
            </w:r>
            <w:r w:rsidRPr="00677861">
              <w:rPr>
                <w:rFonts w:ascii="Arial" w:hAnsi="Arial" w:cs="Arial"/>
                <w:color w:val="000000"/>
                <w:sz w:val="20"/>
              </w:rPr>
              <w:t>This small ritual should be</w:t>
            </w:r>
            <w:r w:rsidR="003E4087">
              <w:rPr>
                <w:rFonts w:ascii="Arial" w:hAnsi="Arial" w:cs="Arial"/>
                <w:color w:val="000000"/>
                <w:sz w:val="20"/>
              </w:rPr>
              <w:t xml:space="preserve"> </w:t>
            </w:r>
            <w:r w:rsidRPr="00677861">
              <w:rPr>
                <w:rFonts w:ascii="Arial" w:hAnsi="Arial" w:cs="Arial"/>
                <w:color w:val="000000"/>
                <w:sz w:val="20"/>
              </w:rPr>
              <w:t>interpreted symbolically rather than literally. Therefore, one can offer peace to the entire world, simply by turning to the</w:t>
            </w: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 xml:space="preserve">person at either side. The Sign of Peace is not meant to be disruptive of the </w:t>
            </w:r>
            <w:r w:rsidRPr="00677861">
              <w:rPr>
                <w:rFonts w:ascii="Arial" w:hAnsi="Arial" w:cs="Arial"/>
                <w:color w:val="000000"/>
                <w:sz w:val="20"/>
              </w:rPr>
              <w:lastRenderedPageBreak/>
              <w:t>reverent atmosphere that has been</w:t>
            </w:r>
            <w:r w:rsidR="003E4087">
              <w:rPr>
                <w:rFonts w:ascii="Arial" w:hAnsi="Arial" w:cs="Arial"/>
                <w:color w:val="000000"/>
                <w:sz w:val="20"/>
              </w:rPr>
              <w:t xml:space="preserve"> </w:t>
            </w:r>
            <w:r w:rsidRPr="00677861">
              <w:rPr>
                <w:rFonts w:ascii="Arial" w:hAnsi="Arial" w:cs="Arial"/>
                <w:color w:val="000000"/>
                <w:sz w:val="20"/>
              </w:rPr>
              <w:t>ushered in by the Communion Rite. It simply says that we need to be reconciled in our hearts with all people before</w:t>
            </w:r>
          </w:p>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we can come into communion with the Divine.</w:t>
            </w:r>
          </w:p>
          <w:p w:rsidR="003E4087" w:rsidRPr="00677861" w:rsidRDefault="003E4087"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Pr>
                <w:rFonts w:ascii="Arial" w:hAnsi="Arial" w:cs="Arial"/>
                <w:color w:val="000000"/>
                <w:sz w:val="20"/>
              </w:rPr>
              <w:t xml:space="preserve">The </w:t>
            </w:r>
            <w:r w:rsidRPr="003E4087">
              <w:rPr>
                <w:rFonts w:ascii="Arial" w:hAnsi="Arial" w:cs="Arial"/>
                <w:b/>
                <w:i/>
                <w:color w:val="000000"/>
                <w:sz w:val="20"/>
              </w:rPr>
              <w:t>Breaking of the Bread</w:t>
            </w:r>
            <w:r w:rsidRPr="00677861">
              <w:rPr>
                <w:rFonts w:ascii="Arial" w:hAnsi="Arial" w:cs="Arial"/>
                <w:color w:val="000000"/>
                <w:sz w:val="20"/>
              </w:rPr>
              <w:t xml:space="preserve"> is the third part of the Eucharistic action (Take-Bless-Break-Share). It is a symbol of the</w:t>
            </w:r>
            <w:r w:rsidR="003E4087">
              <w:rPr>
                <w:rFonts w:ascii="Arial" w:hAnsi="Arial" w:cs="Arial"/>
                <w:color w:val="000000"/>
                <w:sz w:val="20"/>
              </w:rPr>
              <w:t xml:space="preserve"> </w:t>
            </w:r>
            <w:r w:rsidRPr="00677861">
              <w:rPr>
                <w:rFonts w:ascii="Arial" w:hAnsi="Arial" w:cs="Arial"/>
                <w:color w:val="000000"/>
                <w:sz w:val="20"/>
              </w:rPr>
              <w:t>breaking open of Christ’s life and the pouring out of a love so great that he sacrificed all for us, his beloved ones. This</w:t>
            </w:r>
          </w:p>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ritual shows us how we also must live for one another. The breaking the bread is accompanied by the “Lamb of God”</w:t>
            </w:r>
            <w:r w:rsidR="003E4087">
              <w:rPr>
                <w:rFonts w:ascii="Arial" w:hAnsi="Arial" w:cs="Arial"/>
                <w:color w:val="000000"/>
                <w:sz w:val="20"/>
              </w:rPr>
              <w:t xml:space="preserve"> </w:t>
            </w:r>
            <w:r w:rsidRPr="00677861">
              <w:rPr>
                <w:rFonts w:ascii="Arial" w:hAnsi="Arial" w:cs="Arial"/>
                <w:color w:val="000000"/>
                <w:sz w:val="20"/>
              </w:rPr>
              <w:t>which ideally should be sung.</w:t>
            </w:r>
          </w:p>
          <w:p w:rsidR="003E4087" w:rsidRPr="00677861" w:rsidRDefault="003E4087"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The culmination of the 4-part Eucharistic action is reached when the community makes the ‘journey’ in procession to</w:t>
            </w:r>
            <w:r w:rsidR="003E4087">
              <w:rPr>
                <w:rFonts w:ascii="Arial" w:hAnsi="Arial" w:cs="Arial"/>
                <w:color w:val="000000"/>
                <w:sz w:val="20"/>
              </w:rPr>
              <w:t xml:space="preserve"> </w:t>
            </w:r>
            <w:r w:rsidRPr="00677861">
              <w:rPr>
                <w:rFonts w:ascii="Arial" w:hAnsi="Arial" w:cs="Arial"/>
                <w:color w:val="000000"/>
                <w:sz w:val="20"/>
              </w:rPr>
              <w:t xml:space="preserve">receive the Body and Blood of Christ in </w:t>
            </w:r>
            <w:r w:rsidRPr="003E4087">
              <w:rPr>
                <w:rFonts w:ascii="Arial" w:hAnsi="Arial" w:cs="Arial"/>
                <w:b/>
                <w:i/>
                <w:color w:val="000000"/>
                <w:sz w:val="20"/>
              </w:rPr>
              <w:t>Communion</w:t>
            </w:r>
            <w:r w:rsidRPr="00677861">
              <w:rPr>
                <w:rFonts w:ascii="Arial" w:hAnsi="Arial" w:cs="Arial"/>
                <w:color w:val="000000"/>
                <w:sz w:val="20"/>
              </w:rPr>
              <w:t>. It is in this action that we, the community, are more deeply</w:t>
            </w: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united and transformed into the Body of Christ, ready to be sent back into the everyday world in which we live. As we</w:t>
            </w:r>
            <w:r w:rsidR="003E4087">
              <w:rPr>
                <w:rFonts w:ascii="Arial" w:hAnsi="Arial" w:cs="Arial"/>
                <w:color w:val="000000"/>
                <w:sz w:val="20"/>
              </w:rPr>
              <w:t xml:space="preserve"> </w:t>
            </w:r>
            <w:r w:rsidRPr="00677861">
              <w:rPr>
                <w:rFonts w:ascii="Arial" w:hAnsi="Arial" w:cs="Arial"/>
                <w:color w:val="000000"/>
                <w:sz w:val="20"/>
              </w:rPr>
              <w:t>deliberately move forward to share in this ritual feast, we sing a hymn that reflects and expresses the profound nature</w:t>
            </w:r>
          </w:p>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of what is taking place within this community. We journey forward in faith to receive the food that will transform us.</w:t>
            </w:r>
          </w:p>
          <w:p w:rsidR="003E4087" w:rsidRPr="00677861" w:rsidRDefault="003E4087"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Following Communion there is a time of quiet reflection. This can be supported by appropriate instrumental music or a</w:t>
            </w:r>
            <w:r w:rsidR="003E4087">
              <w:rPr>
                <w:rFonts w:ascii="Arial" w:hAnsi="Arial" w:cs="Arial"/>
                <w:color w:val="000000"/>
                <w:sz w:val="20"/>
              </w:rPr>
              <w:t xml:space="preserve"> </w:t>
            </w:r>
            <w:r w:rsidRPr="00677861">
              <w:rPr>
                <w:rFonts w:ascii="Arial" w:hAnsi="Arial" w:cs="Arial"/>
                <w:color w:val="000000"/>
                <w:sz w:val="20"/>
              </w:rPr>
              <w:t>hymn to enhance and encourage an intimate period of prayer. However, a short period of silence is preferable at this</w:t>
            </w:r>
          </w:p>
          <w:p w:rsidR="00677861" w:rsidRDefault="00677861" w:rsidP="00677861">
            <w:pPr>
              <w:widowControl w:val="0"/>
              <w:autoSpaceDE w:val="0"/>
              <w:autoSpaceDN w:val="0"/>
              <w:adjustRightInd w:val="0"/>
              <w:snapToGrid w:val="0"/>
              <w:rPr>
                <w:rFonts w:ascii="Arial" w:hAnsi="Arial" w:cs="Arial"/>
                <w:b/>
                <w:i/>
                <w:color w:val="000000"/>
                <w:sz w:val="20"/>
              </w:rPr>
            </w:pPr>
            <w:r w:rsidRPr="00677861">
              <w:rPr>
                <w:rFonts w:ascii="Arial" w:hAnsi="Arial" w:cs="Arial"/>
                <w:color w:val="000000"/>
                <w:sz w:val="20"/>
              </w:rPr>
              <w:t>point. Notices, announcement, collections, etc, should never occur during this time. This is a time for prayerful</w:t>
            </w:r>
            <w:r w:rsidR="003E4087">
              <w:rPr>
                <w:rFonts w:ascii="Arial" w:hAnsi="Arial" w:cs="Arial"/>
                <w:color w:val="000000"/>
                <w:sz w:val="20"/>
              </w:rPr>
              <w:t xml:space="preserve"> </w:t>
            </w:r>
            <w:r w:rsidRPr="003E4087">
              <w:rPr>
                <w:rFonts w:ascii="Arial" w:hAnsi="Arial" w:cs="Arial"/>
                <w:b/>
                <w:i/>
                <w:color w:val="000000"/>
                <w:sz w:val="20"/>
              </w:rPr>
              <w:t>Thanksgiving.</w:t>
            </w:r>
          </w:p>
          <w:p w:rsidR="003E4087" w:rsidRPr="00677861" w:rsidRDefault="003E4087" w:rsidP="00677861">
            <w:pPr>
              <w:widowControl w:val="0"/>
              <w:autoSpaceDE w:val="0"/>
              <w:autoSpaceDN w:val="0"/>
              <w:adjustRightInd w:val="0"/>
              <w:snapToGrid w:val="0"/>
              <w:rPr>
                <w:rFonts w:ascii="Arial" w:hAnsi="Arial" w:cs="Arial"/>
                <w:color w:val="000000"/>
                <w:sz w:val="20"/>
              </w:rPr>
            </w:pPr>
          </w:p>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 xml:space="preserve">The </w:t>
            </w:r>
            <w:r w:rsidRPr="003E4087">
              <w:rPr>
                <w:rFonts w:ascii="Arial" w:hAnsi="Arial" w:cs="Arial"/>
                <w:b/>
                <w:i/>
                <w:color w:val="000000"/>
                <w:sz w:val="20"/>
              </w:rPr>
              <w:t>Prayer after Communion</w:t>
            </w:r>
            <w:r w:rsidRPr="00677861">
              <w:rPr>
                <w:rFonts w:ascii="Arial" w:hAnsi="Arial" w:cs="Arial"/>
                <w:color w:val="000000"/>
                <w:sz w:val="20"/>
              </w:rPr>
              <w:t xml:space="preserve"> concludes the Communion Rite. It is a formal way to give voice to our thanks for what</w:t>
            </w:r>
            <w:r w:rsidR="003E4087">
              <w:rPr>
                <w:rFonts w:ascii="Arial" w:hAnsi="Arial" w:cs="Arial"/>
                <w:color w:val="000000"/>
                <w:sz w:val="20"/>
              </w:rPr>
              <w:t xml:space="preserve"> </w:t>
            </w:r>
            <w:r w:rsidRPr="00677861">
              <w:rPr>
                <w:rFonts w:ascii="Arial" w:hAnsi="Arial" w:cs="Arial"/>
                <w:color w:val="000000"/>
                <w:sz w:val="20"/>
              </w:rPr>
              <w:t>we have received and to pray that we may truly benefit from it.</w:t>
            </w:r>
          </w:p>
          <w:p w:rsidR="003E4087" w:rsidRPr="00677861" w:rsidRDefault="003E4087" w:rsidP="00677861">
            <w:pPr>
              <w:widowControl w:val="0"/>
              <w:autoSpaceDE w:val="0"/>
              <w:autoSpaceDN w:val="0"/>
              <w:adjustRightInd w:val="0"/>
              <w:snapToGrid w:val="0"/>
              <w:rPr>
                <w:rFonts w:ascii="Arial" w:hAnsi="Arial" w:cs="Arial"/>
                <w:color w:val="000000"/>
                <w:sz w:val="20"/>
              </w:rPr>
            </w:pPr>
          </w:p>
          <w:p w:rsid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Following this prayer, any announcements or notices can be given. Announcements should never be given from the</w:t>
            </w:r>
            <w:r w:rsidR="003E4087">
              <w:rPr>
                <w:rFonts w:ascii="Arial" w:hAnsi="Arial" w:cs="Arial"/>
                <w:color w:val="000000"/>
                <w:sz w:val="20"/>
              </w:rPr>
              <w:t xml:space="preserve"> </w:t>
            </w:r>
            <w:r w:rsidRPr="00677861">
              <w:rPr>
                <w:rFonts w:ascii="Arial" w:hAnsi="Arial" w:cs="Arial"/>
                <w:color w:val="000000"/>
                <w:sz w:val="20"/>
              </w:rPr>
              <w:t>Ambo (the sacred place of the Word).</w:t>
            </w:r>
          </w:p>
          <w:p w:rsidR="003E4087" w:rsidRPr="00677861" w:rsidRDefault="003E4087" w:rsidP="00677861">
            <w:pPr>
              <w:widowControl w:val="0"/>
              <w:autoSpaceDE w:val="0"/>
              <w:autoSpaceDN w:val="0"/>
              <w:adjustRightInd w:val="0"/>
              <w:snapToGrid w:val="0"/>
              <w:rPr>
                <w:rFonts w:ascii="Arial" w:hAnsi="Arial" w:cs="Arial"/>
                <w:color w:val="000000"/>
                <w:sz w:val="20"/>
              </w:rPr>
            </w:pPr>
          </w:p>
          <w:p w:rsidR="00677861" w:rsidRPr="00677861" w:rsidRDefault="00677861" w:rsidP="00677861">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 xml:space="preserve">All the elements of the </w:t>
            </w:r>
            <w:r w:rsidRPr="003E4087">
              <w:rPr>
                <w:rFonts w:ascii="Arial" w:hAnsi="Arial" w:cs="Arial"/>
                <w:b/>
                <w:i/>
                <w:color w:val="000000"/>
                <w:sz w:val="20"/>
              </w:rPr>
              <w:t>Communion Rite</w:t>
            </w:r>
            <w:r w:rsidRPr="00677861">
              <w:rPr>
                <w:rFonts w:ascii="Arial" w:hAnsi="Arial" w:cs="Arial"/>
                <w:color w:val="000000"/>
                <w:sz w:val="20"/>
              </w:rPr>
              <w:t xml:space="preserve"> are concerned with highlighting the importance of coming into communion</w:t>
            </w:r>
            <w:r w:rsidR="003E4087">
              <w:rPr>
                <w:rFonts w:ascii="Arial" w:hAnsi="Arial" w:cs="Arial"/>
                <w:color w:val="000000"/>
                <w:sz w:val="20"/>
              </w:rPr>
              <w:t xml:space="preserve"> </w:t>
            </w:r>
            <w:r w:rsidRPr="00677861">
              <w:rPr>
                <w:rFonts w:ascii="Arial" w:hAnsi="Arial" w:cs="Arial"/>
                <w:color w:val="000000"/>
                <w:sz w:val="20"/>
              </w:rPr>
              <w:t>with God and with one another through receiving one bread and one cup, the Body and Blood of Christ. We are drawn</w:t>
            </w:r>
          </w:p>
          <w:p w:rsidR="00677861" w:rsidRPr="00677861" w:rsidRDefault="00677861" w:rsidP="001519AB">
            <w:pPr>
              <w:widowControl w:val="0"/>
              <w:autoSpaceDE w:val="0"/>
              <w:autoSpaceDN w:val="0"/>
              <w:adjustRightInd w:val="0"/>
              <w:snapToGrid w:val="0"/>
              <w:rPr>
                <w:rFonts w:ascii="Arial" w:hAnsi="Arial" w:cs="Arial"/>
                <w:color w:val="000000"/>
                <w:sz w:val="20"/>
              </w:rPr>
            </w:pPr>
            <w:r w:rsidRPr="00677861">
              <w:rPr>
                <w:rFonts w:ascii="Arial" w:hAnsi="Arial" w:cs="Arial"/>
                <w:color w:val="000000"/>
                <w:sz w:val="20"/>
              </w:rPr>
              <w:t>into Christ and bound to one another in him – having now become part of him. We (like the bread and wine) have now</w:t>
            </w:r>
            <w:r w:rsidR="003E4087">
              <w:rPr>
                <w:rFonts w:ascii="Arial" w:hAnsi="Arial" w:cs="Arial"/>
                <w:color w:val="000000"/>
                <w:sz w:val="20"/>
              </w:rPr>
              <w:t xml:space="preserve"> </w:t>
            </w:r>
            <w:r w:rsidRPr="00677861">
              <w:rPr>
                <w:rFonts w:ascii="Arial" w:hAnsi="Arial" w:cs="Arial"/>
                <w:color w:val="000000"/>
                <w:sz w:val="20"/>
              </w:rPr>
              <w:t>been transformed.</w:t>
            </w:r>
          </w:p>
        </w:tc>
        <w:tc>
          <w:tcPr>
            <w:tcW w:w="4918" w:type="dxa"/>
          </w:tcPr>
          <w:p w:rsidR="00677861" w:rsidRPr="00BF229A" w:rsidRDefault="00677861" w:rsidP="00677861">
            <w:pPr>
              <w:widowControl w:val="0"/>
              <w:autoSpaceDE w:val="0"/>
              <w:autoSpaceDN w:val="0"/>
              <w:adjustRightInd w:val="0"/>
              <w:snapToGrid w:val="0"/>
              <w:rPr>
                <w:rFonts w:ascii="Arial" w:hAnsi="Arial" w:cs="Arial"/>
                <w:color w:val="000000"/>
                <w:sz w:val="20"/>
              </w:rPr>
            </w:pPr>
          </w:p>
        </w:tc>
      </w:tr>
    </w:tbl>
    <w:p w:rsidR="001519AB" w:rsidRDefault="001519AB">
      <w:r>
        <w:lastRenderedPageBreak/>
        <w:br w:type="page"/>
      </w:r>
    </w:p>
    <w:tbl>
      <w:tblPr>
        <w:tblStyle w:val="TableGrid"/>
        <w:tblW w:w="0" w:type="auto"/>
        <w:tblLook w:val="04A0"/>
      </w:tblPr>
      <w:tblGrid>
        <w:gridCol w:w="2358"/>
        <w:gridCol w:w="7476"/>
        <w:gridCol w:w="4918"/>
      </w:tblGrid>
      <w:tr w:rsidR="001519AB" w:rsidRPr="00BF229A" w:rsidTr="00677861">
        <w:tc>
          <w:tcPr>
            <w:tcW w:w="2358" w:type="dxa"/>
          </w:tcPr>
          <w:p w:rsidR="001519AB" w:rsidRDefault="001519AB" w:rsidP="00677861">
            <w:pPr>
              <w:widowControl w:val="0"/>
              <w:autoSpaceDE w:val="0"/>
              <w:autoSpaceDN w:val="0"/>
              <w:adjustRightInd w:val="0"/>
              <w:snapToGrid w:val="0"/>
              <w:rPr>
                <w:rFonts w:ascii="Arial" w:hAnsi="Arial" w:cs="Arial"/>
                <w:b/>
                <w:color w:val="000000"/>
                <w:sz w:val="20"/>
              </w:rPr>
            </w:pPr>
            <w:r>
              <w:rPr>
                <w:rFonts w:ascii="Arial" w:hAnsi="Arial" w:cs="Arial"/>
                <w:b/>
                <w:color w:val="000000"/>
                <w:sz w:val="20"/>
              </w:rPr>
              <w:lastRenderedPageBreak/>
              <w:t>The Concluding Rite</w:t>
            </w:r>
          </w:p>
          <w:p w:rsidR="001519AB" w:rsidRDefault="001519AB" w:rsidP="00677861">
            <w:pPr>
              <w:widowControl w:val="0"/>
              <w:autoSpaceDE w:val="0"/>
              <w:autoSpaceDN w:val="0"/>
              <w:adjustRightInd w:val="0"/>
              <w:snapToGrid w:val="0"/>
              <w:rPr>
                <w:rFonts w:ascii="Arial" w:hAnsi="Arial" w:cs="Arial"/>
                <w:b/>
                <w:color w:val="000000"/>
                <w:sz w:val="20"/>
              </w:rPr>
            </w:pPr>
          </w:p>
          <w:p w:rsidR="001519AB" w:rsidRPr="001519AB" w:rsidRDefault="001519AB" w:rsidP="00677861">
            <w:pPr>
              <w:widowControl w:val="0"/>
              <w:autoSpaceDE w:val="0"/>
              <w:autoSpaceDN w:val="0"/>
              <w:adjustRightInd w:val="0"/>
              <w:snapToGrid w:val="0"/>
              <w:rPr>
                <w:rFonts w:ascii="Arial" w:hAnsi="Arial" w:cs="Arial"/>
                <w:b/>
                <w:i/>
                <w:color w:val="000000"/>
                <w:sz w:val="20"/>
              </w:rPr>
            </w:pPr>
            <w:r w:rsidRPr="001519AB">
              <w:rPr>
                <w:rFonts w:ascii="Arial" w:hAnsi="Arial" w:cs="Arial"/>
                <w:b/>
                <w:i/>
                <w:color w:val="000000"/>
                <w:sz w:val="20"/>
              </w:rPr>
              <w:t>Blessing</w:t>
            </w:r>
          </w:p>
          <w:p w:rsidR="001519AB" w:rsidRPr="001519AB" w:rsidRDefault="001519AB" w:rsidP="00677861">
            <w:pPr>
              <w:widowControl w:val="0"/>
              <w:autoSpaceDE w:val="0"/>
              <w:autoSpaceDN w:val="0"/>
              <w:adjustRightInd w:val="0"/>
              <w:snapToGrid w:val="0"/>
              <w:rPr>
                <w:rFonts w:ascii="Arial" w:hAnsi="Arial" w:cs="Arial"/>
                <w:b/>
                <w:i/>
                <w:color w:val="000000"/>
                <w:sz w:val="20"/>
              </w:rPr>
            </w:pPr>
          </w:p>
          <w:p w:rsidR="001519AB" w:rsidRDefault="001519AB" w:rsidP="00677861">
            <w:pPr>
              <w:widowControl w:val="0"/>
              <w:autoSpaceDE w:val="0"/>
              <w:autoSpaceDN w:val="0"/>
              <w:adjustRightInd w:val="0"/>
              <w:snapToGrid w:val="0"/>
              <w:rPr>
                <w:rFonts w:ascii="Arial" w:hAnsi="Arial" w:cs="Arial"/>
                <w:b/>
                <w:i/>
                <w:color w:val="000000"/>
                <w:sz w:val="20"/>
              </w:rPr>
            </w:pPr>
          </w:p>
          <w:p w:rsidR="001519AB" w:rsidRDefault="001519AB" w:rsidP="00677861">
            <w:pPr>
              <w:widowControl w:val="0"/>
              <w:autoSpaceDE w:val="0"/>
              <w:autoSpaceDN w:val="0"/>
              <w:adjustRightInd w:val="0"/>
              <w:snapToGrid w:val="0"/>
              <w:rPr>
                <w:rFonts w:ascii="Arial" w:hAnsi="Arial" w:cs="Arial"/>
                <w:b/>
                <w:i/>
                <w:color w:val="000000"/>
                <w:sz w:val="20"/>
              </w:rPr>
            </w:pPr>
          </w:p>
          <w:p w:rsidR="001519AB" w:rsidRPr="001519AB" w:rsidRDefault="001519AB" w:rsidP="00677861">
            <w:pPr>
              <w:widowControl w:val="0"/>
              <w:autoSpaceDE w:val="0"/>
              <w:autoSpaceDN w:val="0"/>
              <w:adjustRightInd w:val="0"/>
              <w:snapToGrid w:val="0"/>
              <w:rPr>
                <w:rFonts w:ascii="Arial" w:hAnsi="Arial" w:cs="Arial"/>
                <w:b/>
                <w:i/>
                <w:color w:val="000000"/>
                <w:sz w:val="20"/>
              </w:rPr>
            </w:pPr>
          </w:p>
          <w:p w:rsidR="001519AB" w:rsidRPr="001519AB" w:rsidRDefault="001519AB" w:rsidP="00677861">
            <w:pPr>
              <w:widowControl w:val="0"/>
              <w:autoSpaceDE w:val="0"/>
              <w:autoSpaceDN w:val="0"/>
              <w:adjustRightInd w:val="0"/>
              <w:snapToGrid w:val="0"/>
              <w:rPr>
                <w:rFonts w:ascii="Arial" w:hAnsi="Arial" w:cs="Arial"/>
                <w:i/>
                <w:color w:val="000000"/>
                <w:sz w:val="20"/>
              </w:rPr>
            </w:pPr>
            <w:r w:rsidRPr="001519AB">
              <w:rPr>
                <w:rFonts w:ascii="Arial" w:hAnsi="Arial" w:cs="Arial"/>
                <w:b/>
                <w:i/>
                <w:color w:val="000000"/>
                <w:sz w:val="20"/>
              </w:rPr>
              <w:t>Dismissal</w:t>
            </w:r>
          </w:p>
        </w:tc>
        <w:tc>
          <w:tcPr>
            <w:tcW w:w="7476" w:type="dxa"/>
          </w:tcPr>
          <w:p w:rsidR="001519AB" w:rsidRDefault="001519AB" w:rsidP="001519AB">
            <w:pPr>
              <w:widowControl w:val="0"/>
              <w:autoSpaceDE w:val="0"/>
              <w:autoSpaceDN w:val="0"/>
              <w:adjustRightInd w:val="0"/>
              <w:snapToGrid w:val="0"/>
              <w:rPr>
                <w:rFonts w:ascii="Arial" w:hAnsi="Arial" w:cs="Arial"/>
                <w:color w:val="000000"/>
                <w:sz w:val="20"/>
              </w:rPr>
            </w:pPr>
            <w:r w:rsidRPr="001519AB">
              <w:rPr>
                <w:rFonts w:ascii="Arial" w:hAnsi="Arial" w:cs="Arial"/>
                <w:color w:val="000000"/>
                <w:sz w:val="20"/>
              </w:rPr>
              <w:t xml:space="preserve">This Rite consists of the </w:t>
            </w:r>
            <w:r w:rsidRPr="001519AB">
              <w:rPr>
                <w:rFonts w:ascii="Arial" w:hAnsi="Arial" w:cs="Arial"/>
                <w:b/>
                <w:i/>
                <w:color w:val="000000"/>
                <w:sz w:val="20"/>
              </w:rPr>
              <w:t>Blessing</w:t>
            </w:r>
            <w:r w:rsidRPr="001519AB">
              <w:rPr>
                <w:rFonts w:ascii="Arial" w:hAnsi="Arial" w:cs="Arial"/>
                <w:color w:val="000000"/>
                <w:sz w:val="20"/>
              </w:rPr>
              <w:t xml:space="preserve"> and </w:t>
            </w:r>
            <w:r w:rsidRPr="001519AB">
              <w:rPr>
                <w:rFonts w:ascii="Arial" w:hAnsi="Arial" w:cs="Arial"/>
                <w:b/>
                <w:i/>
                <w:color w:val="000000"/>
                <w:sz w:val="20"/>
              </w:rPr>
              <w:t>Dismissal</w:t>
            </w:r>
            <w:r w:rsidRPr="001519AB">
              <w:rPr>
                <w:rFonts w:ascii="Arial" w:hAnsi="Arial" w:cs="Arial"/>
                <w:color w:val="000000"/>
                <w:sz w:val="20"/>
              </w:rPr>
              <w:t>. The Blessing may be a simple blessing, or, depending on the feast</w:t>
            </w:r>
            <w:r>
              <w:rPr>
                <w:rFonts w:ascii="Arial" w:hAnsi="Arial" w:cs="Arial"/>
                <w:color w:val="000000"/>
                <w:sz w:val="20"/>
              </w:rPr>
              <w:t xml:space="preserve"> </w:t>
            </w:r>
            <w:r w:rsidRPr="001519AB">
              <w:rPr>
                <w:rFonts w:ascii="Arial" w:hAnsi="Arial" w:cs="Arial"/>
                <w:color w:val="000000"/>
                <w:sz w:val="20"/>
              </w:rPr>
              <w:t>or occasion, a more solemn blessing (usually in a Trinitarian pattern with three invocations to the Father, Son and</w:t>
            </w:r>
            <w:r>
              <w:rPr>
                <w:rFonts w:ascii="Arial" w:hAnsi="Arial" w:cs="Arial"/>
                <w:color w:val="000000"/>
                <w:sz w:val="20"/>
              </w:rPr>
              <w:t xml:space="preserve"> </w:t>
            </w:r>
            <w:r w:rsidRPr="001519AB">
              <w:rPr>
                <w:rFonts w:ascii="Arial" w:hAnsi="Arial" w:cs="Arial"/>
                <w:color w:val="000000"/>
                <w:sz w:val="20"/>
              </w:rPr>
              <w:t>Spirit. We respond with “Amen” to each invocation. Then, in a slightly more formal way, the Presider asks God to bless</w:t>
            </w:r>
            <w:r>
              <w:rPr>
                <w:rFonts w:ascii="Arial" w:hAnsi="Arial" w:cs="Arial"/>
                <w:color w:val="000000"/>
                <w:sz w:val="20"/>
              </w:rPr>
              <w:t xml:space="preserve"> </w:t>
            </w:r>
            <w:r w:rsidRPr="001519AB">
              <w:rPr>
                <w:rFonts w:ascii="Arial" w:hAnsi="Arial" w:cs="Arial"/>
                <w:color w:val="000000"/>
                <w:sz w:val="20"/>
              </w:rPr>
              <w:t>us in the name of the Trinity while we sign ourselves with the Sign of the Cross.</w:t>
            </w:r>
          </w:p>
          <w:p w:rsidR="001519AB" w:rsidRPr="001519AB" w:rsidRDefault="001519AB" w:rsidP="001519AB">
            <w:pPr>
              <w:widowControl w:val="0"/>
              <w:autoSpaceDE w:val="0"/>
              <w:autoSpaceDN w:val="0"/>
              <w:adjustRightInd w:val="0"/>
              <w:snapToGrid w:val="0"/>
              <w:rPr>
                <w:rFonts w:ascii="Arial" w:hAnsi="Arial" w:cs="Arial"/>
                <w:color w:val="000000"/>
                <w:sz w:val="20"/>
              </w:rPr>
            </w:pPr>
          </w:p>
          <w:p w:rsidR="001519AB" w:rsidRPr="00677861" w:rsidRDefault="001519AB" w:rsidP="001519AB">
            <w:pPr>
              <w:widowControl w:val="0"/>
              <w:autoSpaceDE w:val="0"/>
              <w:autoSpaceDN w:val="0"/>
              <w:adjustRightInd w:val="0"/>
              <w:snapToGrid w:val="0"/>
              <w:rPr>
                <w:rFonts w:ascii="Arial" w:hAnsi="Arial" w:cs="Arial"/>
                <w:color w:val="000000"/>
                <w:sz w:val="20"/>
              </w:rPr>
            </w:pPr>
            <w:r w:rsidRPr="001519AB">
              <w:rPr>
                <w:rFonts w:ascii="Arial" w:hAnsi="Arial" w:cs="Arial"/>
                <w:color w:val="000000"/>
                <w:sz w:val="20"/>
              </w:rPr>
              <w:t>The Blessing is followed immediately by the Dismissal in which the community are sent forth in unity to love and serve</w:t>
            </w:r>
            <w:r>
              <w:rPr>
                <w:rFonts w:ascii="Arial" w:hAnsi="Arial" w:cs="Arial"/>
                <w:color w:val="000000"/>
                <w:sz w:val="20"/>
              </w:rPr>
              <w:t xml:space="preserve"> </w:t>
            </w:r>
            <w:r w:rsidRPr="001519AB">
              <w:rPr>
                <w:rFonts w:ascii="Arial" w:hAnsi="Arial" w:cs="Arial"/>
                <w:color w:val="000000"/>
                <w:sz w:val="20"/>
              </w:rPr>
              <w:t>one another. There are four inspiring options for the words of Dismissal according to the revised text. See these in</w:t>
            </w:r>
            <w:r>
              <w:rPr>
                <w:rFonts w:ascii="Arial" w:hAnsi="Arial" w:cs="Arial"/>
                <w:color w:val="000000"/>
                <w:sz w:val="20"/>
              </w:rPr>
              <w:t xml:space="preserve"> </w:t>
            </w:r>
            <w:r w:rsidRPr="001519AB">
              <w:rPr>
                <w:rFonts w:ascii="Arial" w:hAnsi="Arial" w:cs="Arial"/>
                <w:color w:val="000000"/>
                <w:sz w:val="20"/>
              </w:rPr>
              <w:t xml:space="preserve">your Daily Mass book or at </w:t>
            </w:r>
            <w:hyperlink r:id="rId7" w:history="1">
              <w:r w:rsidRPr="003A1384">
                <w:rPr>
                  <w:rStyle w:val="Hyperlink"/>
                  <w:rFonts w:ascii="Arial" w:hAnsi="Arial" w:cs="Arial"/>
                  <w:sz w:val="20"/>
                </w:rPr>
                <w:t>http://catholic-resources.org/ChurchDocs/Mass-RM3.htm#Concluding</w:t>
              </w:r>
            </w:hyperlink>
            <w:r>
              <w:rPr>
                <w:rFonts w:ascii="Arial" w:hAnsi="Arial" w:cs="Arial"/>
                <w:color w:val="000000"/>
                <w:sz w:val="20"/>
              </w:rPr>
              <w:t xml:space="preserve"> </w:t>
            </w:r>
          </w:p>
        </w:tc>
        <w:tc>
          <w:tcPr>
            <w:tcW w:w="4918" w:type="dxa"/>
          </w:tcPr>
          <w:p w:rsidR="001519AB" w:rsidRPr="00BF229A" w:rsidRDefault="001519AB" w:rsidP="00677861">
            <w:pPr>
              <w:widowControl w:val="0"/>
              <w:autoSpaceDE w:val="0"/>
              <w:autoSpaceDN w:val="0"/>
              <w:adjustRightInd w:val="0"/>
              <w:snapToGrid w:val="0"/>
              <w:rPr>
                <w:rFonts w:ascii="Arial" w:hAnsi="Arial" w:cs="Arial"/>
                <w:color w:val="000000"/>
                <w:sz w:val="20"/>
              </w:rPr>
            </w:pPr>
          </w:p>
        </w:tc>
      </w:tr>
      <w:tr w:rsidR="001519AB" w:rsidRPr="00BF229A" w:rsidTr="00677861">
        <w:tc>
          <w:tcPr>
            <w:tcW w:w="2358" w:type="dxa"/>
          </w:tcPr>
          <w:p w:rsidR="001519AB" w:rsidRDefault="001519AB" w:rsidP="00677861">
            <w:pPr>
              <w:widowControl w:val="0"/>
              <w:autoSpaceDE w:val="0"/>
              <w:autoSpaceDN w:val="0"/>
              <w:adjustRightInd w:val="0"/>
              <w:snapToGrid w:val="0"/>
              <w:rPr>
                <w:rFonts w:ascii="Arial" w:hAnsi="Arial" w:cs="Arial"/>
                <w:b/>
                <w:color w:val="000000"/>
                <w:sz w:val="20"/>
              </w:rPr>
            </w:pPr>
            <w:r>
              <w:rPr>
                <w:rFonts w:ascii="Arial" w:hAnsi="Arial" w:cs="Arial"/>
                <w:b/>
                <w:color w:val="000000"/>
                <w:sz w:val="20"/>
              </w:rPr>
              <w:t>The Recessional Procession</w:t>
            </w:r>
          </w:p>
        </w:tc>
        <w:tc>
          <w:tcPr>
            <w:tcW w:w="7476" w:type="dxa"/>
          </w:tcPr>
          <w:p w:rsidR="001519AB" w:rsidRPr="001519AB" w:rsidRDefault="001519AB" w:rsidP="001519AB">
            <w:pPr>
              <w:widowControl w:val="0"/>
              <w:autoSpaceDE w:val="0"/>
              <w:autoSpaceDN w:val="0"/>
              <w:adjustRightInd w:val="0"/>
              <w:snapToGrid w:val="0"/>
              <w:rPr>
                <w:rFonts w:ascii="Arial" w:hAnsi="Arial" w:cs="Arial"/>
                <w:color w:val="000000"/>
                <w:sz w:val="20"/>
              </w:rPr>
            </w:pPr>
            <w:r>
              <w:rPr>
                <w:rFonts w:ascii="Arial" w:hAnsi="Arial" w:cs="Arial"/>
                <w:color w:val="000000"/>
                <w:sz w:val="20"/>
              </w:rPr>
              <w:t xml:space="preserve">The </w:t>
            </w:r>
            <w:r w:rsidRPr="001519AB">
              <w:rPr>
                <w:rFonts w:ascii="Arial" w:hAnsi="Arial" w:cs="Arial"/>
                <w:color w:val="000000"/>
                <w:sz w:val="20"/>
              </w:rPr>
              <w:t xml:space="preserve"> liturgy concludes with the Presider and ministers leaving the worship space by processing out through the</w:t>
            </w:r>
            <w:r>
              <w:rPr>
                <w:rFonts w:ascii="Arial" w:hAnsi="Arial" w:cs="Arial"/>
                <w:color w:val="000000"/>
                <w:sz w:val="20"/>
              </w:rPr>
              <w:t xml:space="preserve"> </w:t>
            </w:r>
            <w:r w:rsidRPr="001519AB">
              <w:rPr>
                <w:rFonts w:ascii="Arial" w:hAnsi="Arial" w:cs="Arial"/>
                <w:color w:val="000000"/>
                <w:sz w:val="20"/>
              </w:rPr>
              <w:t>community, and in this action, drawing the community out into the world as the living body of Christ. This is usually</w:t>
            </w:r>
          </w:p>
          <w:p w:rsidR="001519AB" w:rsidRPr="001519AB" w:rsidRDefault="001519AB" w:rsidP="001519AB">
            <w:pPr>
              <w:widowControl w:val="0"/>
              <w:autoSpaceDE w:val="0"/>
              <w:autoSpaceDN w:val="0"/>
              <w:adjustRightInd w:val="0"/>
              <w:snapToGrid w:val="0"/>
              <w:rPr>
                <w:rFonts w:ascii="Arial" w:hAnsi="Arial" w:cs="Arial"/>
                <w:color w:val="000000"/>
                <w:sz w:val="20"/>
              </w:rPr>
            </w:pPr>
            <w:r w:rsidRPr="001519AB">
              <w:rPr>
                <w:rFonts w:ascii="Arial" w:hAnsi="Arial" w:cs="Arial"/>
                <w:color w:val="000000"/>
                <w:sz w:val="20"/>
              </w:rPr>
              <w:t>accompanied by an appropriate hymn, but can also be accompanied by silence.</w:t>
            </w:r>
          </w:p>
        </w:tc>
        <w:tc>
          <w:tcPr>
            <w:tcW w:w="4918" w:type="dxa"/>
          </w:tcPr>
          <w:p w:rsidR="001519AB" w:rsidRPr="00BF229A" w:rsidRDefault="001519AB" w:rsidP="00677861">
            <w:pPr>
              <w:widowControl w:val="0"/>
              <w:autoSpaceDE w:val="0"/>
              <w:autoSpaceDN w:val="0"/>
              <w:adjustRightInd w:val="0"/>
              <w:snapToGrid w:val="0"/>
              <w:rPr>
                <w:rFonts w:ascii="Arial" w:hAnsi="Arial" w:cs="Arial"/>
                <w:color w:val="000000"/>
                <w:sz w:val="20"/>
              </w:rPr>
            </w:pPr>
          </w:p>
        </w:tc>
      </w:tr>
    </w:tbl>
    <w:p w:rsidR="00677861" w:rsidRPr="001519AB" w:rsidRDefault="001519AB" w:rsidP="00677861">
      <w:pPr>
        <w:widowControl w:val="0"/>
        <w:autoSpaceDE w:val="0"/>
        <w:autoSpaceDN w:val="0"/>
        <w:adjustRightInd w:val="0"/>
        <w:snapToGrid w:val="0"/>
        <w:rPr>
          <w:rFonts w:ascii="Arial" w:hAnsi="Arial" w:cs="Arial"/>
          <w:color w:val="000000"/>
          <w:sz w:val="24"/>
        </w:rPr>
      </w:pPr>
      <w:r w:rsidRPr="001519AB">
        <w:rPr>
          <w:rFonts w:cs="Calibri"/>
          <w:color w:val="000000"/>
          <w:sz w:val="18"/>
          <w:szCs w:val="14"/>
        </w:rPr>
        <w:t xml:space="preserve">2013 </w:t>
      </w:r>
      <w:r w:rsidRPr="001519AB">
        <w:rPr>
          <w:rFonts w:cs="Calibri"/>
          <w:color w:val="0000FF"/>
          <w:sz w:val="18"/>
          <w:szCs w:val="14"/>
        </w:rPr>
        <w:t xml:space="preserve">www.LiturgyRitualPrayer.com </w:t>
      </w:r>
      <w:r w:rsidRPr="001519AB">
        <w:rPr>
          <w:rFonts w:cs="Calibri"/>
          <w:color w:val="000000"/>
          <w:sz w:val="18"/>
          <w:szCs w:val="14"/>
        </w:rPr>
        <w:t>&amp; Emmaus Productions</w:t>
      </w:r>
    </w:p>
    <w:sectPr w:rsidR="00677861" w:rsidRPr="001519AB" w:rsidSect="00DF6F9B">
      <w:pgSz w:w="16840" w:h="11900" w:orient="landscape"/>
      <w:pgMar w:top="720" w:right="1152" w:bottom="43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F6F9B"/>
    <w:rsid w:val="00026628"/>
    <w:rsid w:val="001519AB"/>
    <w:rsid w:val="001C68E5"/>
    <w:rsid w:val="001F7240"/>
    <w:rsid w:val="002869F8"/>
    <w:rsid w:val="003749AF"/>
    <w:rsid w:val="00386FF8"/>
    <w:rsid w:val="003E4087"/>
    <w:rsid w:val="00575AE5"/>
    <w:rsid w:val="005F791A"/>
    <w:rsid w:val="00677861"/>
    <w:rsid w:val="007A0397"/>
    <w:rsid w:val="00903528"/>
    <w:rsid w:val="00A5123D"/>
    <w:rsid w:val="00A5372A"/>
    <w:rsid w:val="00AA1EC1"/>
    <w:rsid w:val="00AE70D4"/>
    <w:rsid w:val="00B34DFF"/>
    <w:rsid w:val="00BA20BC"/>
    <w:rsid w:val="00BB2B15"/>
    <w:rsid w:val="00BF229A"/>
    <w:rsid w:val="00C27D1B"/>
    <w:rsid w:val="00DF6F9B"/>
    <w:rsid w:val="00E50977"/>
    <w:rsid w:val="00EE598F"/>
    <w:rsid w:val="00FC6C3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29A"/>
    <w:rPr>
      <w:color w:val="0000FF" w:themeColor="hyperlink"/>
      <w:u w:val="single"/>
    </w:rPr>
  </w:style>
  <w:style w:type="table" w:styleId="TableGrid">
    <w:name w:val="Table Grid"/>
    <w:basedOn w:val="TableNormal"/>
    <w:uiPriority w:val="59"/>
    <w:rsid w:val="00BF2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tholic-resources.org/ChurchDocs/Mass-RM3.htm#Conclu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tholic-resources.org/ChurchDocs/EP.htm" TargetMode="External"/><Relationship Id="rId5" Type="http://schemas.openxmlformats.org/officeDocument/2006/relationships/hyperlink" Target="http://catholic-resources.org/ChurchDocs/Mass-RM3.htm" TargetMode="External"/><Relationship Id="rId4" Type="http://schemas.openxmlformats.org/officeDocument/2006/relationships/hyperlink" Target="http://www.liturgyoffice.org.uk/Resources/LOWC/index.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s.davis</dc:creator>
  <cp:lastModifiedBy>s.davis</cp:lastModifiedBy>
  <cp:revision>7</cp:revision>
  <cp:lastPrinted>2013-05-09T23:58:00Z</cp:lastPrinted>
  <dcterms:created xsi:type="dcterms:W3CDTF">2013-05-07T21:08:00Z</dcterms:created>
  <dcterms:modified xsi:type="dcterms:W3CDTF">2013-05-09T23:58:00Z</dcterms:modified>
</cp:coreProperties>
</file>